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29" w:rsidRDefault="00BD78EA" w:rsidP="00BD78E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436629" w:rsidRDefault="00436629" w:rsidP="004366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36629" w:rsidRDefault="00436629" w:rsidP="004366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«</w:t>
      </w:r>
      <w:r w:rsidR="000F33B5"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36629" w:rsidRDefault="00436629" w:rsidP="004366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«ГОРОД КРАСНОКАМЕНСК И</w:t>
      </w:r>
    </w:p>
    <w:p w:rsidR="00436629" w:rsidRDefault="00436629" w:rsidP="004366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КРАСНОКАМЕНСКИЙ РАЙОН» ЗАБАЙКАЛЬСКОГО КРАЯ</w:t>
      </w:r>
    </w:p>
    <w:p w:rsidR="00436629" w:rsidRDefault="00436629" w:rsidP="004366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6629" w:rsidRDefault="00436629" w:rsidP="000F33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36629" w:rsidRDefault="000F33B5" w:rsidP="000F33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36629" w:rsidRDefault="00436629" w:rsidP="004366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36629" w:rsidRDefault="00436629" w:rsidP="00436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8E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BD78E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78E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F33B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1127">
        <w:rPr>
          <w:rFonts w:ascii="Times New Roman" w:hAnsi="Times New Roman" w:cs="Times New Roman"/>
          <w:sz w:val="28"/>
          <w:szCs w:val="28"/>
        </w:rPr>
        <w:t xml:space="preserve"> </w:t>
      </w:r>
      <w:r w:rsidR="000F3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D78EA">
        <w:rPr>
          <w:rFonts w:ascii="Times New Roman" w:hAnsi="Times New Roman" w:cs="Times New Roman"/>
          <w:sz w:val="28"/>
          <w:szCs w:val="28"/>
        </w:rPr>
        <w:t>__</w:t>
      </w:r>
    </w:p>
    <w:p w:rsidR="000F33B5" w:rsidRPr="000F33B5" w:rsidRDefault="000F33B5" w:rsidP="000F33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.Ю</w:t>
      </w:r>
      <w:proofErr w:type="gramEnd"/>
      <w:r>
        <w:rPr>
          <w:rFonts w:ascii="Times New Roman" w:hAnsi="Times New Roman" w:cs="Times New Roman"/>
        </w:rPr>
        <w:t>билейный</w:t>
      </w:r>
    </w:p>
    <w:p w:rsidR="00436629" w:rsidRDefault="00436629" w:rsidP="00436629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</w:p>
    <w:p w:rsidR="00436629" w:rsidRDefault="00436629" w:rsidP="00436629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</w:p>
    <w:p w:rsidR="00436629" w:rsidRDefault="00436629" w:rsidP="000F33B5">
      <w:pPr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 по внесению изменений  и дополнений в Устав сельского поселения «</w:t>
      </w:r>
      <w:r w:rsidR="000F33B5">
        <w:rPr>
          <w:rFonts w:ascii="Times New Roman" w:hAnsi="Times New Roman" w:cs="Times New Roman"/>
          <w:b/>
          <w:sz w:val="28"/>
          <w:szCs w:val="28"/>
        </w:rPr>
        <w:t>Юбилейнинское</w:t>
      </w:r>
      <w:r>
        <w:rPr>
          <w:rFonts w:ascii="Times New Roman" w:hAnsi="Times New Roman" w:cs="Times New Roman"/>
          <w:b/>
          <w:sz w:val="28"/>
          <w:szCs w:val="28"/>
        </w:rPr>
        <w:t>»   муниципального района «Город                                                            Краснокаменск и Краснокаменский район» Забайкальского края</w:t>
      </w:r>
      <w:r w:rsidR="008A112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12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36629" w:rsidRDefault="00436629" w:rsidP="00436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36629" w:rsidRDefault="00436629" w:rsidP="000F33B5">
      <w:pPr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Style w:val="FontStyle12"/>
          <w:sz w:val="28"/>
          <w:szCs w:val="28"/>
        </w:rPr>
        <w:t>В целях приведения Устава сельского поселения «</w:t>
      </w:r>
      <w:r w:rsidR="000F33B5">
        <w:rPr>
          <w:rStyle w:val="FontStyle12"/>
          <w:sz w:val="28"/>
          <w:szCs w:val="28"/>
        </w:rPr>
        <w:t>Юбилейнинское</w:t>
      </w:r>
      <w:r>
        <w:rPr>
          <w:rStyle w:val="FontStyle12"/>
          <w:sz w:val="28"/>
          <w:szCs w:val="28"/>
        </w:rPr>
        <w:t>»</w:t>
      </w:r>
      <w:r w:rsidR="008A1127">
        <w:rPr>
          <w:rStyle w:val="FontStyle12"/>
          <w:sz w:val="28"/>
          <w:szCs w:val="28"/>
        </w:rPr>
        <w:t xml:space="preserve"> принятого решением Совета сельского поселения «Юбилейнинское» от 15.12.2015 № 37</w:t>
      </w:r>
      <w:r>
        <w:rPr>
          <w:rStyle w:val="FontStyle12"/>
          <w:sz w:val="28"/>
          <w:szCs w:val="28"/>
        </w:rPr>
        <w:t xml:space="preserve"> в соответствие </w:t>
      </w:r>
      <w:r w:rsidR="008A1127">
        <w:rPr>
          <w:rStyle w:val="FontStyle12"/>
          <w:sz w:val="28"/>
          <w:szCs w:val="28"/>
        </w:rPr>
        <w:t>с требованиями</w:t>
      </w:r>
      <w:r>
        <w:rPr>
          <w:rStyle w:val="FontStyle12"/>
          <w:sz w:val="28"/>
          <w:szCs w:val="28"/>
        </w:rPr>
        <w:t xml:space="preserve"> Федерального закона от 06.10.2003 г. № 131-ФЗ «Об общих принципах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127">
        <w:rPr>
          <w:rFonts w:ascii="Times New Roman" w:hAnsi="Times New Roman" w:cs="Times New Roman"/>
          <w:sz w:val="28"/>
          <w:szCs w:val="28"/>
        </w:rPr>
        <w:t xml:space="preserve">Закона Забайкальского края от 24.12.2010 №455-ЗЗК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</w:t>
      </w:r>
      <w:r>
        <w:rPr>
          <w:rFonts w:ascii="Times New Roman" w:hAnsi="Times New Roman" w:cs="Times New Roman"/>
          <w:sz w:val="28"/>
          <w:szCs w:val="28"/>
        </w:rPr>
        <w:t>в соответствии с Уставом сельского поселения «</w:t>
      </w:r>
      <w:r w:rsidR="000F33B5">
        <w:rPr>
          <w:rFonts w:ascii="Times New Roman" w:hAnsi="Times New Roman" w:cs="Times New Roman"/>
          <w:sz w:val="28"/>
          <w:szCs w:val="28"/>
        </w:rPr>
        <w:t>Юбилейнинское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FontStyle12"/>
          <w:sz w:val="28"/>
          <w:szCs w:val="28"/>
        </w:rPr>
        <w:t xml:space="preserve"> Совет сельского поселения «</w:t>
      </w:r>
      <w:r w:rsidR="000F33B5">
        <w:rPr>
          <w:rStyle w:val="FontStyle12"/>
          <w:sz w:val="28"/>
          <w:szCs w:val="28"/>
        </w:rPr>
        <w:t>Юбилейнинское</w:t>
      </w:r>
      <w:r>
        <w:rPr>
          <w:rStyle w:val="FontStyle12"/>
          <w:sz w:val="28"/>
          <w:szCs w:val="28"/>
        </w:rPr>
        <w:t>»</w:t>
      </w:r>
    </w:p>
    <w:p w:rsidR="00436629" w:rsidRDefault="00436629" w:rsidP="00436629">
      <w:pPr>
        <w:pStyle w:val="Style3"/>
        <w:widowControl/>
        <w:spacing w:before="10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РЕШИЛ:</w:t>
      </w:r>
    </w:p>
    <w:p w:rsidR="00436629" w:rsidRDefault="00436629" w:rsidP="00436629">
      <w:pPr>
        <w:pStyle w:val="Style3"/>
        <w:widowControl/>
        <w:spacing w:line="240" w:lineRule="exact"/>
      </w:pPr>
    </w:p>
    <w:p w:rsidR="00436629" w:rsidRDefault="00436629" w:rsidP="00436629">
      <w:pPr>
        <w:pStyle w:val="Style3"/>
        <w:widowControl/>
        <w:spacing w:before="3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 Принять проект о внесении дополнений в Устав сельского поселения «</w:t>
      </w:r>
      <w:r w:rsidR="000F33B5">
        <w:rPr>
          <w:rStyle w:val="FontStyle12"/>
          <w:sz w:val="28"/>
          <w:szCs w:val="28"/>
        </w:rPr>
        <w:t>Юбилейнинское</w:t>
      </w:r>
      <w:r>
        <w:rPr>
          <w:rStyle w:val="FontStyle12"/>
          <w:sz w:val="28"/>
          <w:szCs w:val="28"/>
        </w:rPr>
        <w:t>» муниципального района «Город Краснокаменск и Краснокаменский район» Забайкальского края, принятый решением Совета сельского поселения «</w:t>
      </w:r>
      <w:r w:rsidR="000F33B5">
        <w:rPr>
          <w:rStyle w:val="FontStyle12"/>
          <w:sz w:val="28"/>
          <w:szCs w:val="28"/>
        </w:rPr>
        <w:t>Юбилейнинское</w:t>
      </w:r>
      <w:r>
        <w:rPr>
          <w:rStyle w:val="FontStyle12"/>
          <w:sz w:val="28"/>
          <w:szCs w:val="28"/>
        </w:rPr>
        <w:t xml:space="preserve">» № </w:t>
      </w:r>
      <w:r w:rsidR="008A1127">
        <w:rPr>
          <w:rStyle w:val="FontStyle12"/>
          <w:sz w:val="28"/>
          <w:szCs w:val="28"/>
        </w:rPr>
        <w:t>37</w:t>
      </w:r>
      <w:r>
        <w:rPr>
          <w:rStyle w:val="FontStyle12"/>
          <w:sz w:val="28"/>
          <w:szCs w:val="28"/>
        </w:rPr>
        <w:t xml:space="preserve"> от </w:t>
      </w:r>
      <w:r w:rsidR="008A1127">
        <w:rPr>
          <w:rStyle w:val="FontStyle12"/>
          <w:sz w:val="28"/>
          <w:szCs w:val="28"/>
        </w:rPr>
        <w:t>15.12.2014</w:t>
      </w:r>
      <w:r>
        <w:rPr>
          <w:rStyle w:val="FontStyle12"/>
          <w:sz w:val="28"/>
          <w:szCs w:val="28"/>
        </w:rPr>
        <w:t xml:space="preserve"> г, следующего содержания:</w:t>
      </w:r>
    </w:p>
    <w:p w:rsidR="00436629" w:rsidRDefault="00436629" w:rsidP="00436629">
      <w:pPr>
        <w:pStyle w:val="Style5"/>
        <w:widowControl/>
        <w:spacing w:line="240" w:lineRule="exact"/>
        <w:ind w:left="302"/>
      </w:pPr>
    </w:p>
    <w:p w:rsidR="00436629" w:rsidRDefault="008A1127" w:rsidP="00436629">
      <w:pPr>
        <w:pStyle w:val="Style5"/>
        <w:widowControl/>
        <w:tabs>
          <w:tab w:val="left" w:pos="912"/>
        </w:tabs>
        <w:spacing w:before="48"/>
        <w:ind w:left="302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1.1. С</w:t>
      </w:r>
      <w:r w:rsidR="00436629">
        <w:rPr>
          <w:rStyle w:val="FontStyle12"/>
          <w:sz w:val="28"/>
          <w:szCs w:val="28"/>
        </w:rPr>
        <w:t>тать</w:t>
      </w:r>
      <w:r>
        <w:rPr>
          <w:rStyle w:val="FontStyle12"/>
          <w:sz w:val="28"/>
          <w:szCs w:val="28"/>
        </w:rPr>
        <w:t>ю</w:t>
      </w:r>
      <w:r w:rsidR="00436629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10</w:t>
      </w:r>
      <w:r w:rsidR="00436629">
        <w:rPr>
          <w:rStyle w:val="FontStyle12"/>
          <w:sz w:val="28"/>
          <w:szCs w:val="28"/>
        </w:rPr>
        <w:t xml:space="preserve"> Устава дополнить пунктом следующего</w:t>
      </w:r>
      <w:r w:rsidR="00436629">
        <w:rPr>
          <w:rStyle w:val="FontStyle12"/>
          <w:sz w:val="28"/>
          <w:szCs w:val="28"/>
        </w:rPr>
        <w:br/>
        <w:t>содержания;</w:t>
      </w:r>
    </w:p>
    <w:p w:rsidR="00436629" w:rsidRDefault="00436629" w:rsidP="00436629">
      <w:pPr>
        <w:pStyle w:val="Style3"/>
        <w:widowControl/>
        <w:ind w:left="30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« </w:t>
      </w:r>
      <w:r w:rsidR="008A1127" w:rsidRPr="00F44832">
        <w:rPr>
          <w:rStyle w:val="FontStyle12"/>
          <w:b/>
          <w:sz w:val="28"/>
          <w:szCs w:val="28"/>
        </w:rPr>
        <w:t>11.</w:t>
      </w:r>
      <w:r w:rsidRPr="00F44832">
        <w:rPr>
          <w:rStyle w:val="FontStyle12"/>
          <w:b/>
          <w:sz w:val="28"/>
          <w:szCs w:val="28"/>
        </w:rPr>
        <w:t xml:space="preserve"> </w:t>
      </w:r>
      <w:r w:rsidR="008A1127" w:rsidRPr="00F44832">
        <w:rPr>
          <w:rStyle w:val="FontStyle12"/>
          <w:b/>
          <w:sz w:val="28"/>
          <w:szCs w:val="28"/>
        </w:rPr>
        <w:t xml:space="preserve">Разработка и утверждение программ комплексного развития систем коммунальной инфраструктуры поселения, </w:t>
      </w:r>
      <w:r w:rsidR="00F44832" w:rsidRPr="00F44832">
        <w:rPr>
          <w:rStyle w:val="FontStyle12"/>
          <w:b/>
          <w:sz w:val="28"/>
          <w:szCs w:val="28"/>
        </w:rPr>
        <w:t>программ комплексного развития социальной инфраструктуры поселения, требования к которым устанавливаются Правительством Российской Федерации</w:t>
      </w:r>
      <w:proofErr w:type="gramStart"/>
      <w:r>
        <w:rPr>
          <w:rStyle w:val="FontStyle12"/>
          <w:sz w:val="28"/>
          <w:szCs w:val="28"/>
        </w:rPr>
        <w:t>.»;</w:t>
      </w:r>
      <w:proofErr w:type="gramEnd"/>
    </w:p>
    <w:p w:rsidR="00436629" w:rsidRDefault="00436629" w:rsidP="00436629">
      <w:pPr>
        <w:pStyle w:val="Style3"/>
        <w:widowControl/>
        <w:ind w:left="30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1.2. «</w:t>
      </w:r>
      <w:r w:rsidR="00F44832">
        <w:rPr>
          <w:rStyle w:val="FontStyle12"/>
          <w:sz w:val="28"/>
          <w:szCs w:val="28"/>
        </w:rPr>
        <w:t>Часть 5 статьи 17 Устава дополнить словами «</w:t>
      </w:r>
      <w:r w:rsidR="00F44832" w:rsidRPr="00F44832">
        <w:rPr>
          <w:rStyle w:val="FontStyle12"/>
          <w:b/>
          <w:sz w:val="28"/>
          <w:szCs w:val="28"/>
        </w:rPr>
        <w:t>уставом территориального общественного самоуправления</w:t>
      </w:r>
      <w:r w:rsidR="00F44832">
        <w:rPr>
          <w:rStyle w:val="FontStyle12"/>
          <w:sz w:val="28"/>
          <w:szCs w:val="28"/>
        </w:rPr>
        <w:t>»</w:t>
      </w:r>
      <w:r>
        <w:rPr>
          <w:rStyle w:val="FontStyle12"/>
          <w:sz w:val="28"/>
          <w:szCs w:val="28"/>
        </w:rPr>
        <w:t>;</w:t>
      </w:r>
    </w:p>
    <w:p w:rsidR="00436629" w:rsidRDefault="00436629" w:rsidP="00436629">
      <w:pPr>
        <w:pStyle w:val="Style5"/>
        <w:widowControl/>
        <w:tabs>
          <w:tab w:val="left" w:pos="912"/>
        </w:tabs>
        <w:spacing w:line="293" w:lineRule="exact"/>
        <w:ind w:left="302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1.3.</w:t>
      </w:r>
      <w:r>
        <w:rPr>
          <w:rStyle w:val="FontStyle12"/>
          <w:sz w:val="28"/>
          <w:szCs w:val="28"/>
        </w:rPr>
        <w:tab/>
        <w:t xml:space="preserve">Часть </w:t>
      </w:r>
      <w:r w:rsidR="00F44832">
        <w:rPr>
          <w:rStyle w:val="FontStyle12"/>
          <w:sz w:val="28"/>
          <w:szCs w:val="28"/>
        </w:rPr>
        <w:t>4</w:t>
      </w:r>
      <w:r>
        <w:rPr>
          <w:rStyle w:val="FontStyle12"/>
          <w:sz w:val="28"/>
          <w:szCs w:val="28"/>
        </w:rPr>
        <w:t xml:space="preserve"> статьи </w:t>
      </w:r>
      <w:r w:rsidR="00F44832">
        <w:rPr>
          <w:rStyle w:val="FontStyle12"/>
          <w:sz w:val="28"/>
          <w:szCs w:val="28"/>
        </w:rPr>
        <w:t>22</w:t>
      </w:r>
      <w:r>
        <w:rPr>
          <w:rStyle w:val="FontStyle12"/>
          <w:sz w:val="28"/>
          <w:szCs w:val="28"/>
        </w:rPr>
        <w:t xml:space="preserve"> Устава </w:t>
      </w:r>
      <w:r w:rsidR="00F44832">
        <w:rPr>
          <w:rStyle w:val="FontStyle12"/>
          <w:sz w:val="28"/>
          <w:szCs w:val="28"/>
        </w:rPr>
        <w:t>изложить в следующей редакции:</w:t>
      </w:r>
    </w:p>
    <w:p w:rsidR="00436629" w:rsidRDefault="00436629" w:rsidP="00F44832">
      <w:pPr>
        <w:pStyle w:val="Style3"/>
        <w:widowControl/>
        <w:ind w:left="27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«</w:t>
      </w:r>
      <w:r w:rsidR="00F44832">
        <w:rPr>
          <w:rStyle w:val="FontStyle12"/>
          <w:b/>
          <w:sz w:val="28"/>
          <w:szCs w:val="28"/>
        </w:rPr>
        <w:t xml:space="preserve">Порядок назначения и проведения опроса граждан определяется уставом </w:t>
      </w:r>
      <w:r w:rsidR="003C183D">
        <w:rPr>
          <w:rStyle w:val="FontStyle12"/>
          <w:b/>
          <w:sz w:val="28"/>
          <w:szCs w:val="28"/>
        </w:rPr>
        <w:t>сельского поселения</w:t>
      </w:r>
      <w:r w:rsidR="00F44832">
        <w:rPr>
          <w:rStyle w:val="FontStyle12"/>
          <w:b/>
          <w:sz w:val="28"/>
          <w:szCs w:val="28"/>
        </w:rPr>
        <w:t xml:space="preserve"> и (или) нормативными правовыми </w:t>
      </w:r>
      <w:r w:rsidR="00F44832">
        <w:rPr>
          <w:rStyle w:val="FontStyle12"/>
          <w:b/>
          <w:sz w:val="28"/>
          <w:szCs w:val="28"/>
        </w:rPr>
        <w:lastRenderedPageBreak/>
        <w:t xml:space="preserve">актами </w:t>
      </w:r>
      <w:r w:rsidR="003C183D">
        <w:rPr>
          <w:rStyle w:val="FontStyle12"/>
          <w:b/>
          <w:sz w:val="28"/>
          <w:szCs w:val="28"/>
        </w:rPr>
        <w:t>Совета сельского поселения</w:t>
      </w:r>
      <w:r w:rsidR="00573C6C">
        <w:rPr>
          <w:rStyle w:val="FontStyle12"/>
          <w:b/>
          <w:sz w:val="28"/>
          <w:szCs w:val="28"/>
        </w:rPr>
        <w:t xml:space="preserve"> в соответствии с законом субъекта Российской Федерации</w:t>
      </w:r>
      <w:r>
        <w:rPr>
          <w:rStyle w:val="FontStyle12"/>
          <w:sz w:val="28"/>
          <w:szCs w:val="28"/>
        </w:rPr>
        <w:t>»;</w:t>
      </w:r>
    </w:p>
    <w:p w:rsidR="00436629" w:rsidRDefault="00436629" w:rsidP="00573C6C">
      <w:pPr>
        <w:pStyle w:val="Style3"/>
        <w:widowControl/>
        <w:ind w:left="274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 xml:space="preserve">1.5. </w:t>
      </w:r>
      <w:r w:rsidR="00573C6C">
        <w:rPr>
          <w:rStyle w:val="FontStyle12"/>
          <w:sz w:val="28"/>
          <w:szCs w:val="28"/>
        </w:rPr>
        <w:t xml:space="preserve"> Подпункт 1 части 7 статьи 30 Устава признать утратившим силу;</w:t>
      </w:r>
    </w:p>
    <w:p w:rsidR="00436629" w:rsidRDefault="00573C6C" w:rsidP="009319C1">
      <w:pPr>
        <w:pStyle w:val="Style3"/>
        <w:widowControl/>
        <w:spacing w:before="24" w:line="283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</w:t>
      </w:r>
      <w:r w:rsidR="00CC6F4F">
        <w:rPr>
          <w:rStyle w:val="FontStyle12"/>
          <w:sz w:val="28"/>
          <w:szCs w:val="28"/>
        </w:rPr>
        <w:t xml:space="preserve">1.6. </w:t>
      </w:r>
      <w:r>
        <w:rPr>
          <w:rStyle w:val="FontStyle12"/>
          <w:sz w:val="28"/>
          <w:szCs w:val="28"/>
        </w:rPr>
        <w:t>Подпункт 2 части 7 статьи 30 Устава «</w:t>
      </w:r>
      <w:r w:rsidR="009319C1">
        <w:rPr>
          <w:rStyle w:val="FontStyle12"/>
          <w:b/>
          <w:sz w:val="28"/>
          <w:szCs w:val="28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 заниматься предпринимательской деятельностью лично или через дов</w:t>
      </w:r>
      <w:r w:rsidR="00E90EBF">
        <w:rPr>
          <w:rStyle w:val="FontStyle12"/>
          <w:b/>
          <w:sz w:val="28"/>
          <w:szCs w:val="28"/>
        </w:rPr>
        <w:t>еренных лиц, а также уча</w:t>
      </w:r>
      <w:r w:rsidR="009319C1">
        <w:rPr>
          <w:rStyle w:val="FontStyle12"/>
          <w:b/>
          <w:sz w:val="28"/>
          <w:szCs w:val="28"/>
        </w:rPr>
        <w:t xml:space="preserve">ствовать в управлении хозяйствующим субъектом </w:t>
      </w:r>
      <w:proofErr w:type="gramStart"/>
      <w:r w:rsidR="009319C1">
        <w:rPr>
          <w:rStyle w:val="FontStyle12"/>
          <w:b/>
          <w:sz w:val="28"/>
          <w:szCs w:val="28"/>
        </w:rPr>
        <w:t xml:space="preserve">( </w:t>
      </w:r>
      <w:proofErr w:type="gramEnd"/>
      <w:r w:rsidR="009319C1">
        <w:rPr>
          <w:rStyle w:val="FontStyle12"/>
          <w:b/>
          <w:sz w:val="28"/>
          <w:szCs w:val="28"/>
        </w:rPr>
        <w:t xml:space="preserve">за исключением </w:t>
      </w:r>
      <w:r w:rsidR="00E90EBF">
        <w:rPr>
          <w:rStyle w:val="FontStyle12"/>
          <w:b/>
          <w:sz w:val="28"/>
          <w:szCs w:val="28"/>
        </w:rPr>
        <w:t xml:space="preserve">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</w:t>
      </w:r>
      <w:proofErr w:type="gramStart"/>
      <w:r w:rsidR="00E90EBF">
        <w:rPr>
          <w:rStyle w:val="FontStyle12"/>
          <w:b/>
          <w:sz w:val="28"/>
          <w:szCs w:val="28"/>
        </w:rPr>
        <w:t>порядке),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организацией.</w:t>
      </w:r>
      <w:r w:rsidR="00E90EBF" w:rsidRPr="00CC6F4F">
        <w:rPr>
          <w:rStyle w:val="FontStyle12"/>
          <w:sz w:val="28"/>
          <w:szCs w:val="28"/>
        </w:rPr>
        <w:t>»</w:t>
      </w:r>
      <w:r w:rsidR="00CC6F4F" w:rsidRPr="00CC6F4F">
        <w:rPr>
          <w:rStyle w:val="FontStyle12"/>
          <w:sz w:val="28"/>
          <w:szCs w:val="28"/>
        </w:rPr>
        <w:t>;</w:t>
      </w:r>
      <w:proofErr w:type="gramEnd"/>
    </w:p>
    <w:p w:rsidR="00CC6F4F" w:rsidRDefault="00CC6F4F" w:rsidP="009319C1">
      <w:pPr>
        <w:pStyle w:val="Style3"/>
        <w:widowControl/>
        <w:spacing w:before="24" w:line="283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1.7. Часть 1 статьи 31 устава дополнить «</w:t>
      </w:r>
      <w:r w:rsidRPr="00CC6F4F">
        <w:rPr>
          <w:rStyle w:val="FontStyle12"/>
          <w:b/>
          <w:sz w:val="28"/>
          <w:szCs w:val="28"/>
        </w:rPr>
        <w:t>подпунктом 5)</w:t>
      </w:r>
      <w:r>
        <w:rPr>
          <w:rStyle w:val="FontStyle12"/>
          <w:b/>
          <w:sz w:val="28"/>
          <w:szCs w:val="28"/>
        </w:rPr>
        <w:t xml:space="preserve"> депутату, выборному должностному лицу местного самоуправления, осуществляющим свои полномочия на непостоянной основе, кроме гарантий, установленных частью 2 настоящей статьи, гарантируется возмещение расходов, связанных с осуществлением ими своих полномочий</w:t>
      </w:r>
      <w:proofErr w:type="gramStart"/>
      <w:r>
        <w:rPr>
          <w:rStyle w:val="FontStyle12"/>
          <w:b/>
          <w:sz w:val="28"/>
          <w:szCs w:val="28"/>
        </w:rPr>
        <w:t>.</w:t>
      </w:r>
      <w:r>
        <w:rPr>
          <w:rStyle w:val="FontStyle12"/>
          <w:sz w:val="28"/>
          <w:szCs w:val="28"/>
        </w:rPr>
        <w:t>»;</w:t>
      </w:r>
      <w:proofErr w:type="gramEnd"/>
    </w:p>
    <w:p w:rsidR="00CC6F4F" w:rsidRDefault="00CC6F4F" w:rsidP="009319C1">
      <w:pPr>
        <w:pStyle w:val="Style3"/>
        <w:widowControl/>
        <w:spacing w:before="24" w:line="283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1.8. В подпункте 4 части 2 статьи 31 Устава соло «трудовой» заменить на «</w:t>
      </w:r>
      <w:r>
        <w:rPr>
          <w:rStyle w:val="FontStyle12"/>
          <w:b/>
          <w:sz w:val="28"/>
          <w:szCs w:val="28"/>
        </w:rPr>
        <w:t>страховой</w:t>
      </w:r>
      <w:r>
        <w:rPr>
          <w:rStyle w:val="FontStyle12"/>
          <w:sz w:val="28"/>
          <w:szCs w:val="28"/>
        </w:rPr>
        <w:t>»;</w:t>
      </w:r>
    </w:p>
    <w:p w:rsidR="00087681" w:rsidRDefault="00087681" w:rsidP="009319C1">
      <w:pPr>
        <w:pStyle w:val="Style3"/>
        <w:widowControl/>
        <w:spacing w:before="24" w:line="283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1.9. Абзац 2 части 3 статьи 34 Устава изложить в следующей редакции «</w:t>
      </w:r>
      <w:r>
        <w:rPr>
          <w:rStyle w:val="FontStyle12"/>
          <w:b/>
          <w:sz w:val="28"/>
          <w:szCs w:val="28"/>
        </w:rPr>
        <w:t>В случае, если глава сельского поселения исполняет полномочия председателя Совета сельского поселения с правом решающего голоса, голос главы сельского поселения учитывается при принятии решений Совета сельского поселения как голос депутата Совета сельского поселения</w:t>
      </w:r>
      <w:proofErr w:type="gramStart"/>
      <w:r>
        <w:rPr>
          <w:rStyle w:val="FontStyle12"/>
          <w:b/>
          <w:sz w:val="28"/>
          <w:szCs w:val="28"/>
        </w:rPr>
        <w:t>.</w:t>
      </w:r>
      <w:r>
        <w:rPr>
          <w:rStyle w:val="FontStyle12"/>
          <w:sz w:val="28"/>
          <w:szCs w:val="28"/>
        </w:rPr>
        <w:t>»;</w:t>
      </w:r>
      <w:proofErr w:type="gramEnd"/>
    </w:p>
    <w:p w:rsidR="00087681" w:rsidRPr="003C183D" w:rsidRDefault="00087681" w:rsidP="009319C1">
      <w:pPr>
        <w:pStyle w:val="Style3"/>
        <w:widowControl/>
        <w:spacing w:before="24" w:line="283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1.9. </w:t>
      </w:r>
      <w:proofErr w:type="gramStart"/>
      <w:r>
        <w:rPr>
          <w:rStyle w:val="FontStyle12"/>
          <w:sz w:val="28"/>
          <w:szCs w:val="28"/>
        </w:rPr>
        <w:t>Часть 2 статьи 49 Устава дополнить подпунктом «</w:t>
      </w:r>
      <w:r>
        <w:rPr>
          <w:rStyle w:val="FontStyle12"/>
          <w:b/>
          <w:sz w:val="28"/>
          <w:szCs w:val="28"/>
        </w:rPr>
        <w:t xml:space="preserve">3)депутаты Совета сельского поселения, распущенного на основании части 2.1 настоящей статьи, вправе в течение 10 дней со дня вступления в силу закона субъекта Российской Федерации о роспуске Совета сельского поселения обратиться в суд с заявлением для установления факта отсутствия их вины </w:t>
      </w:r>
      <w:r w:rsidR="003C183D">
        <w:rPr>
          <w:rStyle w:val="FontStyle12"/>
          <w:b/>
          <w:sz w:val="28"/>
          <w:szCs w:val="28"/>
        </w:rPr>
        <w:t xml:space="preserve">за </w:t>
      </w:r>
      <w:proofErr w:type="spellStart"/>
      <w:r w:rsidR="003C183D">
        <w:rPr>
          <w:rStyle w:val="FontStyle12"/>
          <w:b/>
          <w:sz w:val="28"/>
          <w:szCs w:val="28"/>
        </w:rPr>
        <w:t>непроведение</w:t>
      </w:r>
      <w:proofErr w:type="spellEnd"/>
      <w:r w:rsidR="003C183D">
        <w:rPr>
          <w:rStyle w:val="FontStyle12"/>
          <w:b/>
          <w:sz w:val="28"/>
          <w:szCs w:val="28"/>
        </w:rPr>
        <w:t xml:space="preserve"> Советом сельского поселения правомочного заседания в течение трех месяцев</w:t>
      </w:r>
      <w:proofErr w:type="gramEnd"/>
      <w:r w:rsidR="003C183D">
        <w:rPr>
          <w:rStyle w:val="FontStyle12"/>
          <w:b/>
          <w:sz w:val="28"/>
          <w:szCs w:val="28"/>
        </w:rPr>
        <w:t xml:space="preserve"> подряд</w:t>
      </w:r>
      <w:proofErr w:type="gramStart"/>
      <w:r w:rsidR="003C183D">
        <w:rPr>
          <w:rStyle w:val="FontStyle12"/>
          <w:b/>
          <w:sz w:val="28"/>
          <w:szCs w:val="28"/>
        </w:rPr>
        <w:t>.</w:t>
      </w:r>
      <w:r w:rsidR="003C183D">
        <w:rPr>
          <w:rStyle w:val="FontStyle12"/>
          <w:sz w:val="28"/>
          <w:szCs w:val="28"/>
        </w:rPr>
        <w:t>»</w:t>
      </w:r>
      <w:proofErr w:type="gramEnd"/>
    </w:p>
    <w:p w:rsidR="00CC6F4F" w:rsidRPr="00CC6F4F" w:rsidRDefault="00CC6F4F" w:rsidP="009319C1">
      <w:pPr>
        <w:pStyle w:val="Style3"/>
        <w:widowControl/>
        <w:spacing w:before="24" w:line="283" w:lineRule="exact"/>
        <w:rPr>
          <w:rStyle w:val="FontStyle12"/>
          <w:sz w:val="28"/>
          <w:szCs w:val="28"/>
        </w:rPr>
      </w:pPr>
    </w:p>
    <w:p w:rsidR="00436629" w:rsidRDefault="00436629" w:rsidP="00436629">
      <w:pPr>
        <w:jc w:val="both"/>
        <w:rPr>
          <w:color w:val="000000"/>
        </w:rPr>
      </w:pPr>
    </w:p>
    <w:p w:rsidR="00436629" w:rsidRDefault="00930580" w:rsidP="00436629">
      <w:pPr>
        <w:spacing w:before="10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366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36629">
        <w:rPr>
          <w:rFonts w:ascii="Times New Roman CYR" w:hAnsi="Times New Roman CYR" w:cs="Times New Roman CYR"/>
          <w:sz w:val="28"/>
          <w:szCs w:val="28"/>
        </w:rPr>
        <w:t xml:space="preserve"> Данное решение опубликовать (обнародовать) в установленном Уставом порядке.</w:t>
      </w:r>
    </w:p>
    <w:p w:rsidR="003C183D" w:rsidRDefault="003C183D" w:rsidP="00436629">
      <w:pPr>
        <w:spacing w:before="10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183D" w:rsidRDefault="003C183D" w:rsidP="00436629">
      <w:pPr>
        <w:spacing w:before="10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6629" w:rsidRDefault="00436629" w:rsidP="00436629">
      <w:pPr>
        <w:spacing w:before="100"/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            «</w:t>
      </w:r>
      <w:r w:rsidR="000F33B5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                                                         </w:t>
      </w:r>
      <w:r w:rsidR="00930580">
        <w:rPr>
          <w:rFonts w:ascii="Times New Roman" w:hAnsi="Times New Roman" w:cs="Times New Roman"/>
          <w:color w:val="000000"/>
          <w:sz w:val="28"/>
          <w:szCs w:val="28"/>
        </w:rPr>
        <w:t>Н.А.Пинюгина</w:t>
      </w:r>
    </w:p>
    <w:p w:rsidR="003E3121" w:rsidRDefault="003E3121"/>
    <w:sectPr w:rsidR="003E3121" w:rsidSect="003E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629"/>
    <w:rsid w:val="00087681"/>
    <w:rsid w:val="000C5612"/>
    <w:rsid w:val="000F33B5"/>
    <w:rsid w:val="00202ECF"/>
    <w:rsid w:val="002858AA"/>
    <w:rsid w:val="00337337"/>
    <w:rsid w:val="003C183D"/>
    <w:rsid w:val="003E3121"/>
    <w:rsid w:val="00436629"/>
    <w:rsid w:val="00573C6C"/>
    <w:rsid w:val="008A1127"/>
    <w:rsid w:val="00930580"/>
    <w:rsid w:val="009319C1"/>
    <w:rsid w:val="00AE0AD2"/>
    <w:rsid w:val="00BC321C"/>
    <w:rsid w:val="00BD78EA"/>
    <w:rsid w:val="00CC6F4F"/>
    <w:rsid w:val="00CE29DD"/>
    <w:rsid w:val="00E90EBF"/>
    <w:rsid w:val="00F4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2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36629"/>
    <w:pPr>
      <w:spacing w:line="293" w:lineRule="exact"/>
      <w:jc w:val="both"/>
    </w:pPr>
  </w:style>
  <w:style w:type="paragraph" w:customStyle="1" w:styleId="Style4">
    <w:name w:val="Style4"/>
    <w:basedOn w:val="a"/>
    <w:uiPriority w:val="99"/>
    <w:rsid w:val="00436629"/>
    <w:pPr>
      <w:spacing w:line="296" w:lineRule="exact"/>
      <w:ind w:firstLine="634"/>
      <w:jc w:val="both"/>
    </w:pPr>
  </w:style>
  <w:style w:type="paragraph" w:customStyle="1" w:styleId="Style5">
    <w:name w:val="Style5"/>
    <w:basedOn w:val="a"/>
    <w:uiPriority w:val="99"/>
    <w:rsid w:val="00436629"/>
    <w:pPr>
      <w:spacing w:line="288" w:lineRule="exact"/>
      <w:jc w:val="both"/>
    </w:pPr>
  </w:style>
  <w:style w:type="character" w:customStyle="1" w:styleId="FontStyle12">
    <w:name w:val="Font Style12"/>
    <w:basedOn w:val="a0"/>
    <w:uiPriority w:val="99"/>
    <w:rsid w:val="00436629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basedOn w:val="a0"/>
    <w:uiPriority w:val="99"/>
    <w:rsid w:val="00436629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uiPriority w:val="99"/>
    <w:rsid w:val="00436629"/>
    <w:rPr>
      <w:rFonts w:ascii="Times New Roman" w:hAnsi="Times New Roman" w:cs="Times New Roman" w:hint="default"/>
      <w:b/>
      <w:bCs/>
      <w:i/>
      <w:iCs/>
      <w:spacing w:val="-20"/>
      <w:sz w:val="20"/>
      <w:szCs w:val="20"/>
    </w:rPr>
  </w:style>
  <w:style w:type="character" w:customStyle="1" w:styleId="FontStyle16">
    <w:name w:val="Font Style16"/>
    <w:basedOn w:val="a0"/>
    <w:uiPriority w:val="99"/>
    <w:rsid w:val="0043662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7">
    <w:name w:val="Font Style17"/>
    <w:basedOn w:val="a0"/>
    <w:uiPriority w:val="99"/>
    <w:rsid w:val="00436629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305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5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стёпа</cp:lastModifiedBy>
  <cp:revision>11</cp:revision>
  <cp:lastPrinted>2014-02-24T23:21:00Z</cp:lastPrinted>
  <dcterms:created xsi:type="dcterms:W3CDTF">2014-02-18T22:40:00Z</dcterms:created>
  <dcterms:modified xsi:type="dcterms:W3CDTF">2015-09-27T11:49:00Z</dcterms:modified>
</cp:coreProperties>
</file>