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F4" w:rsidRDefault="00077BF4" w:rsidP="00077B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063E91" w:rsidRDefault="00063E91" w:rsidP="00077B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7BF4" w:rsidRDefault="00077BF4" w:rsidP="00077BF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077BF4" w:rsidRDefault="00077BF4" w:rsidP="00077BF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077BF4" w:rsidRDefault="00077BF4" w:rsidP="00077B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:rsidR="00077BF4" w:rsidRDefault="00077BF4" w:rsidP="00077BF4">
      <w:pPr>
        <w:shd w:val="clear" w:color="auto" w:fill="FFFFFF"/>
        <w:jc w:val="center"/>
        <w:rPr>
          <w:b/>
          <w:sz w:val="28"/>
          <w:szCs w:val="28"/>
        </w:rPr>
      </w:pPr>
    </w:p>
    <w:p w:rsidR="00525704" w:rsidRDefault="00077BF4" w:rsidP="00077BF4">
      <w:pPr>
        <w:jc w:val="center"/>
        <w:rPr>
          <w:sz w:val="28"/>
          <w:szCs w:val="28"/>
        </w:rPr>
      </w:pPr>
      <w:r w:rsidRPr="00290BCD">
        <w:rPr>
          <w:sz w:val="28"/>
          <w:szCs w:val="28"/>
        </w:rPr>
        <w:t>ПОСТАНОВЛЕНИЕ</w:t>
      </w:r>
    </w:p>
    <w:p w:rsidR="00077BF4" w:rsidRPr="00077BF4" w:rsidRDefault="00077BF4" w:rsidP="00077BF4">
      <w:pPr>
        <w:jc w:val="center"/>
        <w:rPr>
          <w:sz w:val="28"/>
          <w:szCs w:val="28"/>
        </w:rPr>
      </w:pPr>
    </w:p>
    <w:p w:rsidR="00525704" w:rsidRPr="00077BF4" w:rsidRDefault="00127D96" w:rsidP="005257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CA3E1E">
        <w:rPr>
          <w:sz w:val="28"/>
          <w:szCs w:val="28"/>
        </w:rPr>
        <w:t>«</w:t>
      </w:r>
      <w:r>
        <w:rPr>
          <w:sz w:val="28"/>
          <w:szCs w:val="28"/>
        </w:rPr>
        <w:t>28»</w:t>
      </w:r>
      <w:r w:rsidR="0006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B37791" w:rsidRPr="00077BF4">
        <w:rPr>
          <w:sz w:val="28"/>
          <w:szCs w:val="28"/>
        </w:rPr>
        <w:t>201</w:t>
      </w:r>
      <w:r w:rsidR="00063E9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704" w:rsidRPr="00077BF4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525704" w:rsidRPr="00077BF4" w:rsidRDefault="00525704" w:rsidP="00525704">
      <w:pPr>
        <w:rPr>
          <w:sz w:val="28"/>
          <w:szCs w:val="28"/>
        </w:rPr>
      </w:pPr>
    </w:p>
    <w:p w:rsidR="00525704" w:rsidRPr="00077BF4" w:rsidRDefault="00127D96" w:rsidP="00A2279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2791" w:rsidRPr="00077BF4">
        <w:rPr>
          <w:sz w:val="28"/>
          <w:szCs w:val="28"/>
        </w:rPr>
        <w:t>. Юбилейный</w:t>
      </w:r>
    </w:p>
    <w:p w:rsidR="00525704" w:rsidRPr="00077BF4" w:rsidRDefault="00525704" w:rsidP="00525704">
      <w:pPr>
        <w:rPr>
          <w:sz w:val="28"/>
          <w:szCs w:val="28"/>
        </w:rPr>
      </w:pPr>
      <w:r w:rsidRPr="00077BF4">
        <w:rPr>
          <w:sz w:val="28"/>
          <w:szCs w:val="28"/>
        </w:rPr>
        <w:t xml:space="preserve"> </w:t>
      </w:r>
    </w:p>
    <w:p w:rsidR="00525704" w:rsidRPr="00077BF4" w:rsidRDefault="00127D96" w:rsidP="0007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71CD" w:rsidRPr="00077BF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«Энергосбережение и повышение энергетической </w:t>
      </w:r>
      <w:r w:rsidR="00525704" w:rsidRPr="00077BF4">
        <w:rPr>
          <w:b/>
          <w:sz w:val="28"/>
          <w:szCs w:val="28"/>
        </w:rPr>
        <w:t>эффективности сельс</w:t>
      </w:r>
      <w:r>
        <w:rPr>
          <w:b/>
          <w:sz w:val="28"/>
          <w:szCs w:val="28"/>
        </w:rPr>
        <w:t xml:space="preserve">кого поселения «Юбилейнинское» на </w:t>
      </w:r>
      <w:r w:rsidR="00525704" w:rsidRPr="00077BF4">
        <w:rPr>
          <w:b/>
          <w:sz w:val="28"/>
          <w:szCs w:val="28"/>
        </w:rPr>
        <w:t>2017-2019 годы</w:t>
      </w:r>
      <w:r w:rsidR="00063E91">
        <w:rPr>
          <w:b/>
          <w:sz w:val="28"/>
          <w:szCs w:val="28"/>
        </w:rPr>
        <w:t>»</w:t>
      </w:r>
    </w:p>
    <w:p w:rsidR="00525704" w:rsidRPr="00077BF4" w:rsidRDefault="00525704" w:rsidP="00525704">
      <w:pPr>
        <w:jc w:val="both"/>
        <w:rPr>
          <w:b/>
          <w:sz w:val="28"/>
          <w:szCs w:val="28"/>
        </w:rPr>
      </w:pPr>
    </w:p>
    <w:p w:rsidR="00525704" w:rsidRPr="00077BF4" w:rsidRDefault="00525704" w:rsidP="00525704">
      <w:pPr>
        <w:jc w:val="both"/>
        <w:rPr>
          <w:b/>
          <w:sz w:val="28"/>
          <w:szCs w:val="28"/>
        </w:rPr>
      </w:pPr>
    </w:p>
    <w:p w:rsidR="00525704" w:rsidRPr="00077BF4" w:rsidRDefault="00525704" w:rsidP="00077BF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77BF4">
        <w:rPr>
          <w:sz w:val="28"/>
          <w:szCs w:val="28"/>
        </w:rPr>
        <w:t>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</w:t>
      </w:r>
      <w:r w:rsidR="00127D96">
        <w:rPr>
          <w:sz w:val="28"/>
          <w:szCs w:val="28"/>
        </w:rPr>
        <w:t xml:space="preserve">ые акты Российской Федерации», </w:t>
      </w:r>
      <w:r w:rsidRPr="00077BF4">
        <w:rPr>
          <w:sz w:val="28"/>
          <w:szCs w:val="28"/>
        </w:rPr>
        <w:t>в целях обеспечения энергосбережения и повышения энергетической эффективности сельского поселения «Юбилейнинское»</w:t>
      </w:r>
      <w:r w:rsidR="00077BF4">
        <w:rPr>
          <w:sz w:val="28"/>
          <w:szCs w:val="28"/>
        </w:rPr>
        <w:t>,</w:t>
      </w:r>
      <w:r w:rsidR="00077BF4" w:rsidRPr="00077BF4">
        <w:rPr>
          <w:rFonts w:eastAsia="Arial Unicode MS"/>
          <w:sz w:val="28"/>
          <w:szCs w:val="28"/>
        </w:rPr>
        <w:t xml:space="preserve"> </w:t>
      </w:r>
      <w:r w:rsidR="00077BF4" w:rsidRPr="00811D44">
        <w:rPr>
          <w:rFonts w:eastAsia="Arial Unicode MS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  <w:r w:rsidR="00077BF4" w:rsidRPr="00811D44">
        <w:rPr>
          <w:sz w:val="28"/>
          <w:szCs w:val="28"/>
        </w:rPr>
        <w:t xml:space="preserve"> </w:t>
      </w:r>
      <w:proofErr w:type="gramEnd"/>
    </w:p>
    <w:p w:rsidR="00525704" w:rsidRPr="00077BF4" w:rsidRDefault="00127D96" w:rsidP="0052570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="00525704" w:rsidRPr="00077BF4">
        <w:rPr>
          <w:b/>
          <w:sz w:val="28"/>
          <w:szCs w:val="28"/>
        </w:rPr>
        <w:t>т</w:t>
      </w:r>
      <w:r w:rsidR="00525704" w:rsidRPr="00077BF4">
        <w:rPr>
          <w:sz w:val="28"/>
          <w:szCs w:val="28"/>
        </w:rPr>
        <w:t xml:space="preserve">: </w:t>
      </w: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063E91" w:rsidRPr="00063E91" w:rsidRDefault="00525704" w:rsidP="00077BF4">
      <w:pPr>
        <w:jc w:val="both"/>
        <w:rPr>
          <w:sz w:val="28"/>
          <w:szCs w:val="28"/>
        </w:rPr>
      </w:pPr>
      <w:r w:rsidRPr="00077BF4">
        <w:rPr>
          <w:sz w:val="28"/>
          <w:szCs w:val="28"/>
        </w:rPr>
        <w:t xml:space="preserve">1. </w:t>
      </w:r>
      <w:r w:rsidR="00127D96">
        <w:rPr>
          <w:sz w:val="28"/>
          <w:szCs w:val="28"/>
        </w:rPr>
        <w:t>У</w:t>
      </w:r>
      <w:r w:rsidR="00063E91" w:rsidRPr="00063E91">
        <w:rPr>
          <w:sz w:val="28"/>
          <w:szCs w:val="28"/>
        </w:rPr>
        <w:t>тверд</w:t>
      </w:r>
      <w:r w:rsidR="00127D96">
        <w:rPr>
          <w:sz w:val="28"/>
          <w:szCs w:val="28"/>
        </w:rPr>
        <w:t>ить</w:t>
      </w:r>
      <w:r w:rsidR="00063E91" w:rsidRPr="00063E91">
        <w:rPr>
          <w:sz w:val="28"/>
          <w:szCs w:val="28"/>
        </w:rPr>
        <w:t xml:space="preserve"> программ</w:t>
      </w:r>
      <w:r w:rsidR="00127D96">
        <w:rPr>
          <w:sz w:val="28"/>
          <w:szCs w:val="28"/>
        </w:rPr>
        <w:t xml:space="preserve">у «Энергосбережение и повышение энергетической </w:t>
      </w:r>
      <w:r w:rsidR="00063E91" w:rsidRPr="00063E91">
        <w:rPr>
          <w:sz w:val="28"/>
          <w:szCs w:val="28"/>
        </w:rPr>
        <w:t>эффективности сельс</w:t>
      </w:r>
      <w:r w:rsidR="00127D96">
        <w:rPr>
          <w:sz w:val="28"/>
          <w:szCs w:val="28"/>
        </w:rPr>
        <w:t xml:space="preserve">кого поселения «Юбилейнинское» на </w:t>
      </w:r>
      <w:r w:rsidR="00063E91" w:rsidRPr="00063E91">
        <w:rPr>
          <w:sz w:val="28"/>
          <w:szCs w:val="28"/>
        </w:rPr>
        <w:t>2017-2019 годы»</w:t>
      </w:r>
    </w:p>
    <w:p w:rsidR="00077BF4" w:rsidRPr="00077BF4" w:rsidRDefault="00077BF4" w:rsidP="00077B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7BF4">
        <w:t xml:space="preserve"> </w:t>
      </w:r>
      <w:r w:rsidRPr="00077BF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77BF4">
        <w:rPr>
          <w:sz w:val="28"/>
          <w:szCs w:val="28"/>
        </w:rPr>
        <w:t xml:space="preserve"> опубликовать (обнародовать) на официальном сайте администрации сельского поселения «Юбилейнинское» муниципального района «Город Краснокаменск и Краснокаменский район «Забайкальского края по адресу: </w:t>
      </w:r>
      <w:hyperlink r:id="rId6" w:history="1">
        <w:proofErr w:type="spellStart"/>
        <w:r w:rsidRPr="00077BF4">
          <w:rPr>
            <w:rStyle w:val="a5"/>
            <w:rFonts w:ascii="Times New Roman" w:hAnsi="Times New Roman"/>
            <w:color w:val="auto"/>
            <w:sz w:val="28"/>
            <w:szCs w:val="28"/>
          </w:rPr>
          <w:t>www</w:t>
        </w:r>
        <w:proofErr w:type="spellEnd"/>
      </w:hyperlink>
      <w:r w:rsidRPr="00077BF4">
        <w:rPr>
          <w:sz w:val="28"/>
          <w:szCs w:val="28"/>
        </w:rPr>
        <w:t xml:space="preserve"> </w:t>
      </w:r>
      <w:proofErr w:type="spellStart"/>
      <w:r w:rsidRPr="00077BF4">
        <w:rPr>
          <w:sz w:val="28"/>
          <w:szCs w:val="28"/>
          <w:lang w:val="en-US"/>
        </w:rPr>
        <w:t>admjubil</w:t>
      </w:r>
      <w:proofErr w:type="spellEnd"/>
      <w:r w:rsidRPr="00077BF4">
        <w:rPr>
          <w:sz w:val="28"/>
          <w:szCs w:val="28"/>
        </w:rPr>
        <w:t>.</w:t>
      </w:r>
      <w:proofErr w:type="spellStart"/>
      <w:r w:rsidRPr="00077BF4">
        <w:rPr>
          <w:sz w:val="28"/>
          <w:szCs w:val="28"/>
          <w:lang w:val="en-US"/>
        </w:rPr>
        <w:t>ru</w:t>
      </w:r>
      <w:proofErr w:type="spellEnd"/>
      <w:r w:rsidRPr="00077BF4">
        <w:rPr>
          <w:sz w:val="28"/>
          <w:szCs w:val="28"/>
        </w:rPr>
        <w:t xml:space="preserve">. </w:t>
      </w:r>
    </w:p>
    <w:p w:rsidR="00CC63FC" w:rsidRPr="00077BF4" w:rsidRDefault="00B37791" w:rsidP="00077BF4">
      <w:pPr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3.</w:t>
      </w:r>
      <w:r w:rsidR="00CC63FC" w:rsidRPr="00077BF4">
        <w:rPr>
          <w:color w:val="000000"/>
          <w:sz w:val="28"/>
          <w:szCs w:val="28"/>
        </w:rPr>
        <w:t xml:space="preserve"> </w:t>
      </w:r>
      <w:proofErr w:type="gramStart"/>
      <w:r w:rsidR="00CC63FC" w:rsidRPr="00077BF4">
        <w:rPr>
          <w:color w:val="000000"/>
          <w:sz w:val="28"/>
          <w:szCs w:val="28"/>
        </w:rPr>
        <w:t>Контроль за</w:t>
      </w:r>
      <w:proofErr w:type="gramEnd"/>
      <w:r w:rsidR="00CC63FC" w:rsidRPr="00077BF4">
        <w:rPr>
          <w:color w:val="000000"/>
          <w:sz w:val="28"/>
          <w:szCs w:val="28"/>
        </w:rPr>
        <w:t xml:space="preserve"> выполнением решения оставляю за собой.</w:t>
      </w:r>
    </w:p>
    <w:p w:rsidR="00525704" w:rsidRPr="00077BF4" w:rsidRDefault="00CC63FC" w:rsidP="00127D96">
      <w:pPr>
        <w:shd w:val="clear" w:color="auto" w:fill="FFFFFF"/>
        <w:rPr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 </w:t>
      </w: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077BF4" w:rsidRDefault="00525704" w:rsidP="00525704">
      <w:pPr>
        <w:jc w:val="both"/>
        <w:rPr>
          <w:sz w:val="28"/>
          <w:szCs w:val="28"/>
        </w:rPr>
      </w:pPr>
      <w:r w:rsidRPr="00077BF4">
        <w:rPr>
          <w:sz w:val="28"/>
          <w:szCs w:val="28"/>
        </w:rPr>
        <w:t xml:space="preserve">Глава администрации </w:t>
      </w:r>
      <w:proofErr w:type="gramStart"/>
      <w:r w:rsidRPr="00077BF4">
        <w:rPr>
          <w:sz w:val="28"/>
          <w:szCs w:val="28"/>
        </w:rPr>
        <w:t>сельского</w:t>
      </w:r>
      <w:proofErr w:type="gramEnd"/>
    </w:p>
    <w:p w:rsidR="00525704" w:rsidRPr="00077BF4" w:rsidRDefault="00525704" w:rsidP="00525704">
      <w:pPr>
        <w:jc w:val="both"/>
        <w:rPr>
          <w:sz w:val="28"/>
          <w:szCs w:val="28"/>
        </w:rPr>
      </w:pPr>
      <w:r w:rsidRPr="00077BF4">
        <w:rPr>
          <w:sz w:val="28"/>
          <w:szCs w:val="28"/>
        </w:rPr>
        <w:t>поселения «Юбилейнинское»</w:t>
      </w:r>
      <w:r w:rsidR="00127D96">
        <w:rPr>
          <w:sz w:val="28"/>
          <w:szCs w:val="28"/>
        </w:rPr>
        <w:tab/>
      </w:r>
      <w:r w:rsidR="00127D96">
        <w:rPr>
          <w:sz w:val="28"/>
          <w:szCs w:val="28"/>
        </w:rPr>
        <w:tab/>
      </w:r>
      <w:r w:rsidR="00127D96">
        <w:rPr>
          <w:sz w:val="28"/>
          <w:szCs w:val="28"/>
        </w:rPr>
        <w:tab/>
      </w:r>
      <w:r w:rsidR="00127D96">
        <w:rPr>
          <w:sz w:val="28"/>
          <w:szCs w:val="28"/>
        </w:rPr>
        <w:tab/>
      </w:r>
      <w:r w:rsidR="00127D96">
        <w:rPr>
          <w:sz w:val="28"/>
          <w:szCs w:val="28"/>
        </w:rPr>
        <w:tab/>
      </w:r>
      <w:r w:rsidRPr="00077BF4">
        <w:rPr>
          <w:sz w:val="28"/>
          <w:szCs w:val="28"/>
        </w:rPr>
        <w:t xml:space="preserve"> Н.Н.Ермолина</w:t>
      </w: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05700C" w:rsidRPr="00077BF4" w:rsidRDefault="0005700C">
      <w:pPr>
        <w:rPr>
          <w:sz w:val="28"/>
          <w:szCs w:val="28"/>
        </w:rPr>
      </w:pPr>
      <w:bookmarkStart w:id="0" w:name="_GoBack"/>
      <w:bookmarkEnd w:id="0"/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8371CD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96"/>
          <w:szCs w:val="28"/>
        </w:rPr>
      </w:pPr>
      <w:r w:rsidRPr="009E38D0">
        <w:rPr>
          <w:b/>
          <w:i/>
          <w:sz w:val="96"/>
          <w:szCs w:val="28"/>
        </w:rPr>
        <w:t>Программа</w:t>
      </w:r>
    </w:p>
    <w:p w:rsidR="009E38D0" w:rsidRPr="009E38D0" w:rsidRDefault="009E38D0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96"/>
          <w:szCs w:val="28"/>
        </w:rPr>
      </w:pPr>
    </w:p>
    <w:p w:rsidR="008371CD" w:rsidRPr="009E38D0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44"/>
          <w:szCs w:val="28"/>
        </w:rPr>
      </w:pPr>
      <w:r w:rsidRPr="009E38D0">
        <w:rPr>
          <w:b/>
          <w:i/>
          <w:sz w:val="44"/>
          <w:szCs w:val="28"/>
        </w:rPr>
        <w:t>«Энергосбережение и повышени</w:t>
      </w:r>
      <w:r w:rsidR="00127D96">
        <w:rPr>
          <w:b/>
          <w:i/>
          <w:sz w:val="44"/>
          <w:szCs w:val="28"/>
        </w:rPr>
        <w:t xml:space="preserve">е энергетической эффективности </w:t>
      </w:r>
      <w:r w:rsidRPr="009E38D0">
        <w:rPr>
          <w:b/>
          <w:i/>
          <w:sz w:val="44"/>
          <w:szCs w:val="28"/>
        </w:rPr>
        <w:t>для сельского поселения «Юбилейнинское» муниципального района «Город Краснокаменск и Краснокаменский рай</w:t>
      </w:r>
      <w:r w:rsidR="00077BF4" w:rsidRPr="009E38D0">
        <w:rPr>
          <w:b/>
          <w:i/>
          <w:sz w:val="44"/>
          <w:szCs w:val="28"/>
        </w:rPr>
        <w:t>о</w:t>
      </w:r>
      <w:r w:rsidRPr="009E38D0">
        <w:rPr>
          <w:b/>
          <w:i/>
          <w:sz w:val="44"/>
          <w:szCs w:val="28"/>
        </w:rPr>
        <w:t>н» Забайкальского края»</w:t>
      </w:r>
    </w:p>
    <w:p w:rsidR="008371CD" w:rsidRPr="009E38D0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44"/>
          <w:szCs w:val="28"/>
        </w:rPr>
      </w:pPr>
      <w:r w:rsidRPr="009E38D0">
        <w:rPr>
          <w:b/>
          <w:i/>
          <w:sz w:val="44"/>
          <w:szCs w:val="28"/>
        </w:rPr>
        <w:t>на 2017-2019 годы</w:t>
      </w:r>
    </w:p>
    <w:p w:rsidR="008371CD" w:rsidRPr="009E38D0" w:rsidRDefault="008371CD" w:rsidP="008371CD">
      <w:pPr>
        <w:rPr>
          <w:b/>
          <w:i/>
          <w:sz w:val="44"/>
          <w:szCs w:val="28"/>
        </w:rPr>
      </w:pPr>
      <w:r w:rsidRPr="009E38D0">
        <w:rPr>
          <w:b/>
          <w:i/>
          <w:sz w:val="44"/>
          <w:szCs w:val="28"/>
        </w:rPr>
        <w:br w:type="page"/>
      </w: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77BF4">
        <w:rPr>
          <w:b/>
          <w:sz w:val="28"/>
          <w:szCs w:val="28"/>
        </w:rPr>
        <w:lastRenderedPageBreak/>
        <w:t xml:space="preserve">ПАСПОРТ ПРОГРАММЫ </w:t>
      </w: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155"/>
      </w:tblGrid>
      <w:tr w:rsidR="008371CD" w:rsidRPr="00077BF4" w:rsidTr="00A2279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127D96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="008371CD" w:rsidRPr="002F26D6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30" w:rsidRPr="00077BF4" w:rsidRDefault="008371CD" w:rsidP="008371C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Программа «Энергосбережение и повышение энергетической эффективности сельского поселения «Юбилейнинское»</w:t>
            </w:r>
            <w:r w:rsidR="00F43B30" w:rsidRPr="00077BF4">
              <w:rPr>
                <w:sz w:val="28"/>
                <w:szCs w:val="28"/>
              </w:rPr>
              <w:t xml:space="preserve"> </w:t>
            </w:r>
          </w:p>
          <w:p w:rsidR="008371CD" w:rsidRPr="00077BF4" w:rsidRDefault="008371CD" w:rsidP="008371C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на 2017-2019годы»</w:t>
            </w:r>
          </w:p>
        </w:tc>
      </w:tr>
      <w:tr w:rsidR="008371CD" w:rsidRPr="00077BF4" w:rsidTr="00A22791">
        <w:trPr>
          <w:cantSplit/>
          <w:trHeight w:val="9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127D96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  <w:r>
              <w:rPr>
                <w:b/>
                <w:sz w:val="28"/>
                <w:szCs w:val="28"/>
              </w:rPr>
              <w:br/>
              <w:t>для разработки</w:t>
            </w:r>
            <w:r w:rsidR="008371CD" w:rsidRPr="002F26D6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D" w:rsidRPr="00077BF4" w:rsidRDefault="008371CD" w:rsidP="00F95CCE">
            <w:pPr>
              <w:numPr>
                <w:ilvl w:val="0"/>
                <w:numId w:val="1"/>
              </w:numPr>
              <w:ind w:left="78"/>
              <w:contextualSpacing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371CD" w:rsidRPr="00077BF4" w:rsidRDefault="008371CD" w:rsidP="00F95CCE">
            <w:pPr>
              <w:numPr>
                <w:ilvl w:val="0"/>
                <w:numId w:val="1"/>
              </w:numPr>
              <w:ind w:left="78"/>
              <w:contextualSpacing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 xml:space="preserve"> Федеральный закон от 23.11.2009 №261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8371CD" w:rsidRPr="00077BF4" w:rsidRDefault="008371CD" w:rsidP="00F95CCE">
            <w:pPr>
              <w:numPr>
                <w:ilvl w:val="0"/>
                <w:numId w:val="1"/>
              </w:numPr>
              <w:ind w:left="7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371CD" w:rsidRPr="00077BF4" w:rsidTr="00A22791">
        <w:trPr>
          <w:cantSplit/>
          <w:trHeight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127D96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</w:t>
            </w:r>
            <w:r w:rsidR="00F43B30" w:rsidRPr="002F26D6">
              <w:rPr>
                <w:b/>
                <w:sz w:val="28"/>
                <w:szCs w:val="28"/>
              </w:rPr>
              <w:br/>
              <w:t>п</w:t>
            </w:r>
            <w:r w:rsidR="008371CD" w:rsidRPr="002F26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D" w:rsidRPr="00077BF4" w:rsidRDefault="008371CD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Администрация сельского поселения «Юбилейнинское»</w:t>
            </w:r>
          </w:p>
          <w:p w:rsidR="008371CD" w:rsidRPr="00077BF4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71CD" w:rsidRPr="00077BF4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71CD" w:rsidRPr="00077BF4" w:rsidTr="00A22791">
        <w:trPr>
          <w:cantSplit/>
          <w:trHeight w:val="6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F43B30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 xml:space="preserve">Сроки реализации    </w:t>
            </w:r>
            <w:r w:rsidRPr="002F26D6">
              <w:rPr>
                <w:b/>
                <w:sz w:val="28"/>
                <w:szCs w:val="28"/>
              </w:rPr>
              <w:br/>
              <w:t>п</w:t>
            </w:r>
            <w:r w:rsidR="008371CD" w:rsidRPr="002F26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D" w:rsidRPr="00077BF4" w:rsidRDefault="000472A0" w:rsidP="00F95CC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2017-2019</w:t>
            </w:r>
            <w:r w:rsidR="008371CD" w:rsidRPr="00077BF4">
              <w:rPr>
                <w:sz w:val="28"/>
                <w:szCs w:val="28"/>
              </w:rPr>
              <w:t xml:space="preserve"> гг.</w:t>
            </w:r>
          </w:p>
          <w:p w:rsidR="008371CD" w:rsidRPr="00077BF4" w:rsidRDefault="008371CD" w:rsidP="00F95CC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</w:tr>
      <w:tr w:rsidR="008371CD" w:rsidRPr="00077BF4" w:rsidTr="00A2279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127D96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 w:rsidR="00F43B30" w:rsidRPr="002F26D6">
              <w:rPr>
                <w:b/>
                <w:sz w:val="28"/>
                <w:szCs w:val="28"/>
              </w:rPr>
              <w:t xml:space="preserve"> </w:t>
            </w:r>
            <w:r w:rsidR="00F43B30" w:rsidRPr="002F26D6">
              <w:rPr>
                <w:b/>
                <w:sz w:val="28"/>
                <w:szCs w:val="28"/>
              </w:rPr>
              <w:br/>
              <w:t>п</w:t>
            </w:r>
            <w:r w:rsidR="008371CD" w:rsidRPr="002F26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077BF4" w:rsidRDefault="008371CD" w:rsidP="00564E6C">
            <w:pPr>
              <w:pStyle w:val="a4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Повышение эффективности при потреблении энергетических ресурсов за счет проведения мероприятий по энергосбережению</w:t>
            </w:r>
            <w:r w:rsidR="00564E6C" w:rsidRPr="00077BF4">
              <w:rPr>
                <w:sz w:val="28"/>
                <w:szCs w:val="28"/>
              </w:rPr>
              <w:t xml:space="preserve"> Администрацией сельского поселения «Юбилейнинское» </w:t>
            </w:r>
          </w:p>
        </w:tc>
      </w:tr>
      <w:tr w:rsidR="008371CD" w:rsidRPr="00077BF4" w:rsidTr="00A22791">
        <w:trPr>
          <w:cantSplit/>
          <w:trHeight w:val="7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1CD" w:rsidRPr="002F26D6" w:rsidRDefault="006B4D52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задачи</w:t>
            </w:r>
            <w:r w:rsidR="008371CD" w:rsidRPr="002F26D6">
              <w:rPr>
                <w:b/>
                <w:sz w:val="28"/>
                <w:szCs w:val="28"/>
              </w:rPr>
              <w:t xml:space="preserve"> </w:t>
            </w:r>
            <w:r w:rsidR="008371CD" w:rsidRPr="002F26D6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1CD" w:rsidRPr="00077BF4" w:rsidRDefault="008371CD" w:rsidP="00F95CCE">
            <w:pPr>
              <w:numPr>
                <w:ilvl w:val="0"/>
                <w:numId w:val="2"/>
              </w:numPr>
              <w:tabs>
                <w:tab w:val="left" w:pos="8460"/>
              </w:tabs>
              <w:ind w:left="3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Повышение эффективности потребления энергии.</w:t>
            </w:r>
          </w:p>
          <w:p w:rsidR="008371CD" w:rsidRPr="00077BF4" w:rsidRDefault="008371CD" w:rsidP="000472A0">
            <w:pPr>
              <w:numPr>
                <w:ilvl w:val="0"/>
                <w:numId w:val="2"/>
              </w:numPr>
              <w:tabs>
                <w:tab w:val="left" w:pos="8460"/>
              </w:tabs>
              <w:ind w:left="3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Сокращение расхода бюджетных средств на оплату за энергоресурсы, в том числе за счет сокращения п</w:t>
            </w:r>
            <w:r w:rsidR="006B4D52">
              <w:rPr>
                <w:sz w:val="28"/>
                <w:szCs w:val="28"/>
              </w:rPr>
              <w:t xml:space="preserve">отерь тепловой и электрической </w:t>
            </w:r>
            <w:r w:rsidRPr="00077BF4">
              <w:rPr>
                <w:sz w:val="28"/>
                <w:szCs w:val="28"/>
              </w:rPr>
              <w:t>энергии.</w:t>
            </w:r>
          </w:p>
          <w:p w:rsidR="008371CD" w:rsidRPr="00077BF4" w:rsidRDefault="008371CD" w:rsidP="00F95CCE">
            <w:pPr>
              <w:numPr>
                <w:ilvl w:val="0"/>
                <w:numId w:val="2"/>
              </w:numPr>
              <w:tabs>
                <w:tab w:val="left" w:pos="8460"/>
              </w:tabs>
              <w:ind w:left="3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Повышение эффективности пропаганды энергосбережения.</w:t>
            </w:r>
          </w:p>
        </w:tc>
      </w:tr>
      <w:tr w:rsidR="008371CD" w:rsidRPr="00077BF4" w:rsidTr="00A22791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8371CD" w:rsidP="00F95CC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D" w:rsidRPr="00077BF4" w:rsidRDefault="000472A0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 xml:space="preserve"> -администрация сельского поселения</w:t>
            </w:r>
            <w:r w:rsidR="008371CD" w:rsidRPr="00077BF4">
              <w:rPr>
                <w:sz w:val="28"/>
                <w:szCs w:val="28"/>
              </w:rPr>
              <w:t xml:space="preserve"> </w:t>
            </w:r>
            <w:r w:rsidRPr="00077BF4">
              <w:rPr>
                <w:sz w:val="28"/>
                <w:szCs w:val="28"/>
              </w:rPr>
              <w:t>«Юбилейнинское</w:t>
            </w:r>
            <w:r w:rsidR="008371CD" w:rsidRPr="00077BF4">
              <w:rPr>
                <w:sz w:val="28"/>
                <w:szCs w:val="28"/>
              </w:rPr>
              <w:t>»;</w:t>
            </w:r>
          </w:p>
          <w:p w:rsidR="008371CD" w:rsidRPr="006B4D52" w:rsidRDefault="000472A0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-муниципальное казенное учреждение культуры «Юбилейнинский Дом культуры»</w:t>
            </w:r>
          </w:p>
        </w:tc>
      </w:tr>
      <w:tr w:rsidR="008371CD" w:rsidRPr="00077BF4" w:rsidTr="00A22791">
        <w:trPr>
          <w:cantSplit/>
          <w:trHeight w:val="1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6B4D52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="008371CD" w:rsidRPr="002F26D6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077BF4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BF4">
              <w:rPr>
                <w:color w:val="000000"/>
                <w:sz w:val="28"/>
                <w:szCs w:val="28"/>
              </w:rPr>
              <w:t>Финанси</w:t>
            </w:r>
            <w:r w:rsidR="000472A0" w:rsidRPr="00077BF4">
              <w:rPr>
                <w:color w:val="000000"/>
                <w:sz w:val="28"/>
                <w:szCs w:val="28"/>
              </w:rPr>
              <w:t>рование Программы на период 2017</w:t>
            </w:r>
            <w:r w:rsidRPr="00077BF4">
              <w:rPr>
                <w:color w:val="000000"/>
                <w:sz w:val="28"/>
                <w:szCs w:val="28"/>
              </w:rPr>
              <w:t xml:space="preserve"> - </w:t>
            </w:r>
            <w:r w:rsidR="000472A0" w:rsidRPr="00077BF4">
              <w:rPr>
                <w:sz w:val="28"/>
                <w:szCs w:val="28"/>
              </w:rPr>
              <w:t>2019</w:t>
            </w:r>
            <w:r w:rsidRPr="00077BF4">
              <w:rPr>
                <w:sz w:val="28"/>
                <w:szCs w:val="28"/>
              </w:rPr>
              <w:t xml:space="preserve"> годы:</w:t>
            </w:r>
          </w:p>
          <w:p w:rsidR="00564E6C" w:rsidRPr="00077BF4" w:rsidRDefault="008371CD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color w:val="000000"/>
                <w:sz w:val="28"/>
                <w:szCs w:val="28"/>
              </w:rPr>
              <w:t xml:space="preserve">- бюджет </w:t>
            </w:r>
            <w:r w:rsidR="002F26D6">
              <w:rPr>
                <w:sz w:val="28"/>
                <w:szCs w:val="28"/>
              </w:rPr>
              <w:t>по администрации с/</w:t>
            </w:r>
            <w:proofErr w:type="spellStart"/>
            <w:proofErr w:type="gramStart"/>
            <w:r w:rsidR="000472A0" w:rsidRPr="00077B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0472A0" w:rsidRPr="00077BF4">
              <w:rPr>
                <w:sz w:val="28"/>
                <w:szCs w:val="28"/>
              </w:rPr>
              <w:t xml:space="preserve"> «Юбилейнинское» </w:t>
            </w:r>
          </w:p>
          <w:p w:rsidR="008371CD" w:rsidRPr="00077BF4" w:rsidRDefault="00AD6A40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- 230,0</w:t>
            </w:r>
            <w:r w:rsidR="008371CD" w:rsidRPr="00077BF4">
              <w:rPr>
                <w:sz w:val="28"/>
                <w:szCs w:val="28"/>
              </w:rPr>
              <w:t>тыс. руб.</w:t>
            </w:r>
            <w:r w:rsidR="00564E6C" w:rsidRPr="00077BF4">
              <w:rPr>
                <w:sz w:val="28"/>
                <w:szCs w:val="28"/>
              </w:rPr>
              <w:t xml:space="preserve"> - 2017 г.</w:t>
            </w:r>
          </w:p>
          <w:p w:rsidR="00564E6C" w:rsidRPr="00077BF4" w:rsidRDefault="00AD6A40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-320</w:t>
            </w:r>
            <w:r w:rsidR="00575BBC" w:rsidRPr="00077BF4">
              <w:rPr>
                <w:sz w:val="28"/>
                <w:szCs w:val="28"/>
              </w:rPr>
              <w:t>,0</w:t>
            </w:r>
            <w:r w:rsidR="00564E6C" w:rsidRPr="00077BF4">
              <w:rPr>
                <w:sz w:val="28"/>
                <w:szCs w:val="28"/>
              </w:rPr>
              <w:t xml:space="preserve"> тыс. руб. – 2018 г.</w:t>
            </w:r>
          </w:p>
          <w:p w:rsidR="00564E6C" w:rsidRPr="00077BF4" w:rsidRDefault="00AD6A40" w:rsidP="00F95CCE">
            <w:pPr>
              <w:spacing w:before="60" w:after="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-320</w:t>
            </w:r>
            <w:r w:rsidR="00575BBC" w:rsidRPr="00077BF4">
              <w:rPr>
                <w:sz w:val="28"/>
                <w:szCs w:val="28"/>
              </w:rPr>
              <w:t>,0</w:t>
            </w:r>
            <w:r w:rsidR="00564E6C" w:rsidRPr="00077BF4">
              <w:rPr>
                <w:sz w:val="28"/>
                <w:szCs w:val="28"/>
              </w:rPr>
              <w:t xml:space="preserve"> тыс. руб. – 2019 г.</w:t>
            </w:r>
          </w:p>
        </w:tc>
      </w:tr>
      <w:tr w:rsidR="00A22791" w:rsidRPr="00077BF4" w:rsidTr="00A22791">
        <w:trPr>
          <w:cantSplit/>
          <w:trHeight w:val="1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791" w:rsidRPr="002F26D6" w:rsidRDefault="00A22791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Pr="002F26D6">
              <w:rPr>
                <w:rFonts w:eastAsia="Batang"/>
                <w:b/>
                <w:sz w:val="28"/>
                <w:szCs w:val="28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791" w:rsidRPr="00077BF4" w:rsidRDefault="006B4D52" w:rsidP="00A22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Администрации</w:t>
            </w:r>
            <w:r w:rsidR="00A22791" w:rsidRPr="00077BF4">
              <w:rPr>
                <w:sz w:val="28"/>
                <w:szCs w:val="28"/>
              </w:rPr>
              <w:t xml:space="preserve"> сельского поселения «Юбилейнинское»:</w:t>
            </w:r>
          </w:p>
          <w:p w:rsidR="00A22791" w:rsidRPr="00077BF4" w:rsidRDefault="00A22791" w:rsidP="00A22791">
            <w:pPr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- актов энергетических обследований;</w:t>
            </w:r>
          </w:p>
          <w:p w:rsidR="00A22791" w:rsidRPr="00077BF4" w:rsidRDefault="00A22791" w:rsidP="00A22791">
            <w:pPr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-снижение затрат местного бюджета на оплату коммунальных ресурсов;</w:t>
            </w:r>
          </w:p>
          <w:p w:rsidR="00A22791" w:rsidRPr="00077BF4" w:rsidRDefault="00A22791" w:rsidP="00A22791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077BF4">
              <w:rPr>
                <w:sz w:val="28"/>
                <w:szCs w:val="28"/>
              </w:rPr>
              <w:t>энергоэффективности</w:t>
            </w:r>
            <w:proofErr w:type="spellEnd"/>
            <w:r w:rsidRPr="00077BF4">
              <w:rPr>
                <w:sz w:val="28"/>
                <w:szCs w:val="28"/>
              </w:rPr>
              <w:t>.</w:t>
            </w:r>
          </w:p>
        </w:tc>
      </w:tr>
    </w:tbl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B17444" w:rsidRPr="00077BF4" w:rsidRDefault="00B17444">
      <w:pPr>
        <w:rPr>
          <w:sz w:val="28"/>
          <w:szCs w:val="28"/>
        </w:rPr>
      </w:pPr>
    </w:p>
    <w:p w:rsidR="00575BBC" w:rsidRPr="00077BF4" w:rsidRDefault="00575BBC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5BBC" w:rsidRDefault="00575BBC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27D96" w:rsidRPr="00077BF4" w:rsidRDefault="00127D96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54D0C" w:rsidRPr="00077BF4" w:rsidRDefault="00654D0C" w:rsidP="00654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lastRenderedPageBreak/>
        <w:t> I. СОДЕРЖАНИЕ ПРОБЛЕМЫ И ОБОСНОВАНИЕ НЕОБХОДИМОСТИ</w:t>
      </w:r>
    </w:p>
    <w:p w:rsidR="00654D0C" w:rsidRPr="00077BF4" w:rsidRDefault="00654D0C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ЕЕ РЕШЕНИЯ ПРОГРАММНЫМИ МЕТОДАМИ</w:t>
      </w:r>
    </w:p>
    <w:p w:rsidR="00654D0C" w:rsidRPr="00077BF4" w:rsidRDefault="00654D0C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3B30" w:rsidRPr="00077BF4" w:rsidRDefault="00F43B30" w:rsidP="00654D0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54D0C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654D0C" w:rsidRPr="00077BF4">
        <w:rPr>
          <w:color w:val="000000"/>
          <w:sz w:val="28"/>
          <w:szCs w:val="28"/>
        </w:rPr>
        <w:t>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654D0C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4D0C" w:rsidRPr="00077BF4">
        <w:rPr>
          <w:color w:val="000000"/>
          <w:sz w:val="28"/>
          <w:szCs w:val="28"/>
        </w:rPr>
        <w:t xml:space="preserve">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654D0C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4D0C" w:rsidRPr="00077BF4">
        <w:rPr>
          <w:color w:val="000000"/>
          <w:sz w:val="28"/>
          <w:szCs w:val="28"/>
        </w:rPr>
        <w:t xml:space="preserve">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654D0C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4D0C" w:rsidRPr="00077BF4">
        <w:rPr>
          <w:color w:val="000000"/>
          <w:sz w:val="28"/>
          <w:szCs w:val="28"/>
        </w:rPr>
        <w:t xml:space="preserve"> Одним из направлений технических мероприятий по энергосбережению является теплоизоляция окон, промыв</w:t>
      </w:r>
      <w:r>
        <w:rPr>
          <w:color w:val="000000"/>
          <w:sz w:val="28"/>
          <w:szCs w:val="28"/>
        </w:rPr>
        <w:t>ка и очистка труб отопления.</w:t>
      </w:r>
      <w:r w:rsidR="00654D0C" w:rsidRPr="00077BF4">
        <w:rPr>
          <w:color w:val="000000"/>
          <w:sz w:val="28"/>
          <w:szCs w:val="28"/>
        </w:rPr>
        <w:t xml:space="preserve"> Применение современных приборов энергосбережения позволяет определить фактическое потребление энергии и упорядочить взаиморасчеты меж</w:t>
      </w:r>
      <w:r>
        <w:rPr>
          <w:color w:val="000000"/>
          <w:sz w:val="28"/>
          <w:szCs w:val="28"/>
        </w:rPr>
        <w:t>ду поставщиками и потребителями</w:t>
      </w:r>
      <w:r w:rsidR="00654D0C" w:rsidRPr="00077BF4">
        <w:rPr>
          <w:color w:val="000000"/>
          <w:sz w:val="28"/>
          <w:szCs w:val="28"/>
        </w:rPr>
        <w:t xml:space="preserve">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654D0C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4D0C" w:rsidRPr="00077B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того, наличие узлов учета</w:t>
      </w:r>
      <w:r w:rsidR="00654D0C" w:rsidRPr="00077BF4">
        <w:rPr>
          <w:color w:val="000000"/>
          <w:sz w:val="28"/>
          <w:szCs w:val="28"/>
        </w:rPr>
        <w:t xml:space="preserve">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="00654D0C" w:rsidRPr="00077BF4">
        <w:rPr>
          <w:color w:val="000000"/>
          <w:sz w:val="28"/>
          <w:szCs w:val="28"/>
        </w:rPr>
        <w:t>электросбережению</w:t>
      </w:r>
      <w:proofErr w:type="spellEnd"/>
      <w:r w:rsidR="00654D0C" w:rsidRPr="00077BF4">
        <w:rPr>
          <w:color w:val="000000"/>
          <w:sz w:val="28"/>
          <w:szCs w:val="28"/>
        </w:rPr>
        <w:t>.</w:t>
      </w:r>
    </w:p>
    <w:p w:rsidR="002F26D6" w:rsidRPr="00077BF4" w:rsidRDefault="002F26D6" w:rsidP="00077B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75BBC" w:rsidRPr="00077BF4" w:rsidRDefault="00575BBC" w:rsidP="00575BB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II. ЦЕЛИ И ЗАДАЧИ ПРОГРАММЫ</w:t>
      </w:r>
    </w:p>
    <w:p w:rsidR="00575BBC" w:rsidRPr="00077BF4" w:rsidRDefault="00575BBC" w:rsidP="00575BB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5BBC" w:rsidRPr="00077BF4" w:rsidRDefault="006B4D52" w:rsidP="00077B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75BBC" w:rsidRPr="002F26D6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</w:t>
      </w:r>
      <w:r w:rsidR="00575BBC" w:rsidRPr="00077BF4">
        <w:rPr>
          <w:sz w:val="28"/>
          <w:szCs w:val="28"/>
        </w:rPr>
        <w:t>Повышение эффективности при потреблении энергетических ресурсов за счет проведения мероприятий по энергосбережению Администрацией сельского поселения «Юбилейнинское»</w:t>
      </w:r>
    </w:p>
    <w:p w:rsidR="00575BBC" w:rsidRPr="00077BF4" w:rsidRDefault="00575BBC" w:rsidP="00575BB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5BBC" w:rsidRPr="002F26D6" w:rsidRDefault="00575BBC" w:rsidP="00575BBC">
      <w:pPr>
        <w:tabs>
          <w:tab w:val="left" w:pos="8460"/>
        </w:tabs>
        <w:ind w:left="354"/>
        <w:jc w:val="both"/>
        <w:rPr>
          <w:b/>
          <w:sz w:val="28"/>
          <w:szCs w:val="28"/>
        </w:rPr>
      </w:pPr>
      <w:r w:rsidRPr="002F26D6">
        <w:rPr>
          <w:b/>
          <w:sz w:val="28"/>
          <w:szCs w:val="28"/>
        </w:rPr>
        <w:t>Задачи:</w:t>
      </w:r>
    </w:p>
    <w:p w:rsidR="00575BBC" w:rsidRPr="00077BF4" w:rsidRDefault="00575BBC" w:rsidP="00575BBC">
      <w:pPr>
        <w:tabs>
          <w:tab w:val="left" w:pos="8460"/>
        </w:tabs>
        <w:ind w:left="354"/>
        <w:jc w:val="both"/>
        <w:rPr>
          <w:sz w:val="28"/>
          <w:szCs w:val="28"/>
        </w:rPr>
      </w:pPr>
      <w:r w:rsidRPr="00077BF4">
        <w:rPr>
          <w:sz w:val="28"/>
          <w:szCs w:val="28"/>
        </w:rPr>
        <w:t>1.Повышение эффективности потребления энергии.</w:t>
      </w:r>
    </w:p>
    <w:p w:rsidR="00575BBC" w:rsidRPr="00077BF4" w:rsidRDefault="00575BBC" w:rsidP="00077BF4">
      <w:pPr>
        <w:tabs>
          <w:tab w:val="left" w:pos="8460"/>
        </w:tabs>
        <w:ind w:left="354"/>
        <w:rPr>
          <w:sz w:val="28"/>
          <w:szCs w:val="28"/>
        </w:rPr>
      </w:pPr>
      <w:r w:rsidRPr="00077BF4">
        <w:rPr>
          <w:sz w:val="28"/>
          <w:szCs w:val="28"/>
        </w:rPr>
        <w:t>2.Сокращение расхода бюджетных средств на оплату за энергоресурсы, в том числе за счет сокращения п</w:t>
      </w:r>
      <w:r w:rsidR="006B4D52">
        <w:rPr>
          <w:sz w:val="28"/>
          <w:szCs w:val="28"/>
        </w:rPr>
        <w:t xml:space="preserve">отерь тепловой и электрической </w:t>
      </w:r>
      <w:r w:rsidRPr="00077BF4">
        <w:rPr>
          <w:sz w:val="28"/>
          <w:szCs w:val="28"/>
        </w:rPr>
        <w:t>энергии.</w:t>
      </w:r>
    </w:p>
    <w:p w:rsidR="00654D0C" w:rsidRPr="00077BF4" w:rsidRDefault="00575BBC" w:rsidP="006B4D52">
      <w:pPr>
        <w:shd w:val="clear" w:color="auto" w:fill="FFFFFF"/>
        <w:ind w:left="284"/>
        <w:rPr>
          <w:color w:val="000000"/>
          <w:sz w:val="28"/>
          <w:szCs w:val="28"/>
        </w:rPr>
      </w:pPr>
      <w:r w:rsidRPr="00077BF4">
        <w:rPr>
          <w:sz w:val="28"/>
          <w:szCs w:val="28"/>
        </w:rPr>
        <w:t>3.Повышение эффективности пропаганды энергосбережения.</w:t>
      </w:r>
    </w:p>
    <w:p w:rsidR="00A118BC" w:rsidRPr="00077BF4" w:rsidRDefault="00A118BC" w:rsidP="00575BBC">
      <w:pPr>
        <w:shd w:val="clear" w:color="auto" w:fill="FFFFFF"/>
        <w:rPr>
          <w:color w:val="000000"/>
          <w:sz w:val="28"/>
          <w:szCs w:val="28"/>
        </w:rPr>
      </w:pPr>
    </w:p>
    <w:p w:rsidR="00712DC6" w:rsidRPr="00077BF4" w:rsidRDefault="00575BBC" w:rsidP="00712DC6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III. ПЕРЕЧЕНЬ ПРОГРАММНЫХ МЕРОПРИЯТИЙ. РЕСУРСНОЕ ОБЕСПЕЧЕНИЕ ПРОГРАММЫ</w:t>
      </w:r>
      <w:r w:rsidR="00712DC6" w:rsidRPr="00077BF4">
        <w:rPr>
          <w:color w:val="000000"/>
          <w:sz w:val="28"/>
          <w:szCs w:val="28"/>
        </w:rPr>
        <w:t xml:space="preserve"> </w:t>
      </w:r>
    </w:p>
    <w:p w:rsidR="00712DC6" w:rsidRPr="00077BF4" w:rsidRDefault="00712DC6" w:rsidP="00712DC6">
      <w:pPr>
        <w:shd w:val="clear" w:color="auto" w:fill="FFFFFF"/>
        <w:rPr>
          <w:color w:val="000000"/>
          <w:sz w:val="28"/>
          <w:szCs w:val="28"/>
        </w:rPr>
      </w:pPr>
    </w:p>
    <w:p w:rsidR="00712DC6" w:rsidRPr="00077BF4" w:rsidRDefault="006B4D52" w:rsidP="00712D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712DC6" w:rsidRPr="00077B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еречень программных мероприятий</w:t>
      </w:r>
      <w:r w:rsidR="00712DC6" w:rsidRPr="00077BF4">
        <w:rPr>
          <w:color w:val="000000"/>
          <w:sz w:val="28"/>
          <w:szCs w:val="28"/>
        </w:rPr>
        <w:t xml:space="preserve"> приведен в приложении 1 к данной Программе.</w:t>
      </w:r>
    </w:p>
    <w:p w:rsidR="00575BBC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5BBC" w:rsidRPr="00077BF4">
        <w:rPr>
          <w:color w:val="000000"/>
          <w:sz w:val="28"/>
          <w:szCs w:val="28"/>
        </w:rPr>
        <w:t>Финансирование Программы осуществляется за счет средств местного бюджета. Общий объем финансирования мероприятий Програ</w:t>
      </w:r>
      <w:r w:rsidR="00AD6A40">
        <w:rPr>
          <w:color w:val="000000"/>
          <w:sz w:val="28"/>
          <w:szCs w:val="28"/>
        </w:rPr>
        <w:t>ммы составит на 2017 год – 230,0</w:t>
      </w:r>
      <w:r w:rsidR="00A2414C" w:rsidRPr="00077BF4">
        <w:rPr>
          <w:color w:val="000000"/>
          <w:sz w:val="28"/>
          <w:szCs w:val="28"/>
        </w:rPr>
        <w:t xml:space="preserve"> руб., на 2018 год </w:t>
      </w:r>
      <w:r w:rsidR="00AD6A40">
        <w:rPr>
          <w:color w:val="000000"/>
          <w:sz w:val="28"/>
          <w:szCs w:val="28"/>
        </w:rPr>
        <w:t>– 320</w:t>
      </w:r>
      <w:r w:rsidR="00575BBC" w:rsidRPr="00077BF4">
        <w:rPr>
          <w:color w:val="000000"/>
          <w:sz w:val="28"/>
          <w:szCs w:val="28"/>
        </w:rPr>
        <w:t>,</w:t>
      </w:r>
      <w:r w:rsidR="00AD6A40">
        <w:rPr>
          <w:color w:val="000000"/>
          <w:sz w:val="28"/>
          <w:szCs w:val="28"/>
        </w:rPr>
        <w:t>0 руб., на 2019 год – 320</w:t>
      </w:r>
      <w:r w:rsidR="00A2414C" w:rsidRPr="00077BF4">
        <w:rPr>
          <w:color w:val="000000"/>
          <w:sz w:val="28"/>
          <w:szCs w:val="28"/>
        </w:rPr>
        <w:t xml:space="preserve">,0 </w:t>
      </w:r>
      <w:r w:rsidR="00575BBC" w:rsidRPr="00077BF4">
        <w:rPr>
          <w:color w:val="000000"/>
          <w:sz w:val="28"/>
          <w:szCs w:val="28"/>
        </w:rPr>
        <w:t>руб.</w:t>
      </w:r>
    </w:p>
    <w:p w:rsidR="00575BBC" w:rsidRPr="00077BF4" w:rsidRDefault="006B4D52" w:rsidP="00575BB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5BBC" w:rsidRPr="00077BF4">
        <w:rPr>
          <w:color w:val="000000"/>
          <w:sz w:val="28"/>
          <w:szCs w:val="28"/>
        </w:rPr>
        <w:t>Объемы финансирования подлежат уточнению с учетом возможности местного бюджета.</w:t>
      </w:r>
    </w:p>
    <w:p w:rsidR="00575BBC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5BBC" w:rsidRPr="00077BF4">
        <w:rPr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A2414C" w:rsidRPr="00077BF4" w:rsidRDefault="00A2414C" w:rsidP="00575BBC">
      <w:pPr>
        <w:shd w:val="clear" w:color="auto" w:fill="FFFFFF"/>
        <w:rPr>
          <w:color w:val="000000"/>
          <w:sz w:val="28"/>
          <w:szCs w:val="28"/>
        </w:rPr>
      </w:pPr>
    </w:p>
    <w:p w:rsidR="00575BBC" w:rsidRPr="00077BF4" w:rsidRDefault="00575BBC" w:rsidP="00575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IV. НОРМАТИВНОЕ ОБЕСПЕЧЕНИЕ ПРОГРАММЫ</w:t>
      </w:r>
    </w:p>
    <w:p w:rsidR="00A118BC" w:rsidRPr="00077BF4" w:rsidRDefault="00A118BC" w:rsidP="00575BB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5BBC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5BBC" w:rsidRPr="00077BF4">
        <w:rPr>
          <w:color w:val="000000"/>
          <w:sz w:val="28"/>
          <w:szCs w:val="28"/>
        </w:rPr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CA7C06" w:rsidRPr="00077BF4" w:rsidRDefault="00CA7C06" w:rsidP="00CA7C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V. МЕХАНИЗМ РЕАЛИЗАЦИИ ПРОГРАММЫ</w:t>
      </w:r>
    </w:p>
    <w:p w:rsidR="00A118BC" w:rsidRPr="00077BF4" w:rsidRDefault="00A118BC" w:rsidP="00CA7C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7C06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7C06" w:rsidRPr="00077BF4">
        <w:rPr>
          <w:color w:val="000000"/>
          <w:sz w:val="28"/>
          <w:szCs w:val="28"/>
        </w:rPr>
        <w:t xml:space="preserve"> Руководителем Программы является Глава сель</w:t>
      </w:r>
      <w:r>
        <w:rPr>
          <w:color w:val="000000"/>
          <w:sz w:val="28"/>
          <w:szCs w:val="28"/>
        </w:rPr>
        <w:t>ского поселения «Юбилейнинское»</w:t>
      </w:r>
      <w:r w:rsidR="00CA7C06" w:rsidRPr="00077BF4">
        <w:rPr>
          <w:color w:val="000000"/>
          <w:sz w:val="28"/>
          <w:szCs w:val="28"/>
        </w:rPr>
        <w:t xml:space="preserve"> муниципального района «Город Краснокаменск  Краснокаменский район» Забайкальского края, который:</w:t>
      </w:r>
    </w:p>
    <w:p w:rsidR="00CA7C06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7C06" w:rsidRPr="00077BF4">
        <w:rPr>
          <w:color w:val="000000"/>
          <w:sz w:val="28"/>
          <w:szCs w:val="28"/>
        </w:rPr>
        <w:t xml:space="preserve"> несет ответственность за текущее управление реализацией программы и конечные результаты реализации Программы,</w:t>
      </w:r>
    </w:p>
    <w:p w:rsidR="00CA7C06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7C06" w:rsidRPr="00077BF4">
        <w:rPr>
          <w:color w:val="000000"/>
          <w:sz w:val="28"/>
          <w:szCs w:val="28"/>
        </w:rPr>
        <w:t xml:space="preserve"> рациональное использование выделяемых на ее выполнение финансовых средств,</w:t>
      </w:r>
    </w:p>
    <w:p w:rsidR="00CA7C06" w:rsidRPr="00077BF4" w:rsidRDefault="006B4D52" w:rsidP="00CA7C0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7C06" w:rsidRPr="00077BF4">
        <w:rPr>
          <w:color w:val="000000"/>
          <w:sz w:val="28"/>
          <w:szCs w:val="28"/>
        </w:rPr>
        <w:t xml:space="preserve"> контролирует своевременное исполнение программных мероприятий.</w:t>
      </w:r>
    </w:p>
    <w:p w:rsidR="002F26D6" w:rsidRPr="00077BF4" w:rsidRDefault="002F26D6" w:rsidP="00B17444">
      <w:pPr>
        <w:pStyle w:val="a3"/>
        <w:ind w:left="300" w:right="200"/>
        <w:jc w:val="center"/>
        <w:rPr>
          <w:b/>
          <w:bCs/>
          <w:sz w:val="28"/>
          <w:szCs w:val="28"/>
        </w:rPr>
      </w:pPr>
    </w:p>
    <w:p w:rsidR="00A118BC" w:rsidRPr="00077BF4" w:rsidRDefault="00A118BC" w:rsidP="00A118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VI. ОЦЕНКА ЭФФЕКТИВНОСТИ РЕАЛИЗАЦИИ ПРОГРАММЫ, ОЖИДАЕМЫЕ РЕЗУЛЬТАТЫ</w:t>
      </w:r>
    </w:p>
    <w:p w:rsidR="00A118BC" w:rsidRPr="00077BF4" w:rsidRDefault="00A118BC" w:rsidP="00A118B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118BC" w:rsidRPr="00077BF4" w:rsidRDefault="006B4D52" w:rsidP="00A118B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18BC" w:rsidRPr="00077BF4">
        <w:rPr>
          <w:color w:val="000000"/>
          <w:sz w:val="28"/>
          <w:szCs w:val="28"/>
        </w:rPr>
        <w:t>Результатом выполнения программных мероприятий станут:</w:t>
      </w:r>
    </w:p>
    <w:p w:rsidR="00A118BC" w:rsidRPr="00077BF4" w:rsidRDefault="006B4D52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18BC" w:rsidRPr="00077BF4">
        <w:rPr>
          <w:color w:val="000000"/>
          <w:sz w:val="28"/>
          <w:szCs w:val="28"/>
        </w:rPr>
        <w:t xml:space="preserve"> снижение уровня потребления </w:t>
      </w:r>
      <w:proofErr w:type="spellStart"/>
      <w:proofErr w:type="gramStart"/>
      <w:r w:rsidR="00A118BC" w:rsidRPr="00077BF4">
        <w:rPr>
          <w:color w:val="000000"/>
          <w:sz w:val="28"/>
          <w:szCs w:val="28"/>
        </w:rPr>
        <w:t>топливно</w:t>
      </w:r>
      <w:proofErr w:type="spellEnd"/>
      <w:r w:rsidR="00A118BC" w:rsidRPr="00077BF4">
        <w:rPr>
          <w:color w:val="000000"/>
          <w:sz w:val="28"/>
          <w:szCs w:val="28"/>
        </w:rPr>
        <w:t xml:space="preserve"> – энергетических</w:t>
      </w:r>
      <w:proofErr w:type="gramEnd"/>
      <w:r w:rsidR="00A118BC" w:rsidRPr="00077BF4">
        <w:rPr>
          <w:color w:val="000000"/>
          <w:sz w:val="28"/>
          <w:szCs w:val="28"/>
        </w:rPr>
        <w:t xml:space="preserve"> ресурсов за счет внедрения энергосберегающих технологий;</w:t>
      </w:r>
    </w:p>
    <w:p w:rsidR="00A118BC" w:rsidRPr="00077BF4" w:rsidRDefault="00A118BC" w:rsidP="00A118BC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- снижение затрат на оплату за потребленные энергетические ресурсы.</w:t>
      </w:r>
    </w:p>
    <w:p w:rsidR="00654D0C" w:rsidRPr="00077BF4" w:rsidRDefault="00654D0C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54D0C" w:rsidRPr="00077BF4" w:rsidRDefault="00654D0C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54D0C" w:rsidRPr="00077BF4" w:rsidRDefault="00654D0C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54D0C" w:rsidRPr="00077BF4" w:rsidRDefault="00654D0C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B17444" w:rsidRDefault="00B17444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127D96" w:rsidRDefault="00127D96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127D96" w:rsidRDefault="00127D96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127D96" w:rsidRDefault="00127D96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B4D52" w:rsidRDefault="006B4D52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B4D52" w:rsidRPr="00077BF4" w:rsidRDefault="006B4D52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118BC" w:rsidRPr="00077BF4" w:rsidRDefault="00A118BC" w:rsidP="00127D96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lastRenderedPageBreak/>
        <w:t>Приложение №1</w:t>
      </w:r>
    </w:p>
    <w:p w:rsidR="00A118BC" w:rsidRPr="00077BF4" w:rsidRDefault="006B4D52" w:rsidP="00CA3E1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118BC" w:rsidRPr="00077BF4">
        <w:rPr>
          <w:color w:val="000000"/>
          <w:sz w:val="28"/>
          <w:szCs w:val="28"/>
        </w:rPr>
        <w:t>программе</w:t>
      </w:r>
    </w:p>
    <w:p w:rsidR="00A118BC" w:rsidRPr="00077BF4" w:rsidRDefault="00A118BC" w:rsidP="00CA3E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«Энергосбережение и повышение энергетической эффективности</w:t>
      </w:r>
    </w:p>
    <w:p w:rsidR="00A118BC" w:rsidRPr="00077BF4" w:rsidRDefault="00A118BC" w:rsidP="00CA3E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 xml:space="preserve">в сельском поселении </w:t>
      </w:r>
      <w:r w:rsidR="00712DC6" w:rsidRPr="00077BF4">
        <w:rPr>
          <w:color w:val="000000"/>
          <w:sz w:val="28"/>
          <w:szCs w:val="28"/>
        </w:rPr>
        <w:t>«Юбилейнинское</w:t>
      </w:r>
      <w:proofErr w:type="gramStart"/>
      <w:r w:rsidR="00712DC6" w:rsidRPr="00077BF4">
        <w:rPr>
          <w:color w:val="000000"/>
          <w:sz w:val="28"/>
          <w:szCs w:val="28"/>
        </w:rPr>
        <w:t>»</w:t>
      </w:r>
      <w:r w:rsidRPr="00077BF4">
        <w:rPr>
          <w:color w:val="000000"/>
          <w:sz w:val="28"/>
          <w:szCs w:val="28"/>
        </w:rPr>
        <w:t>м</w:t>
      </w:r>
      <w:proofErr w:type="gramEnd"/>
      <w:r w:rsidRPr="00077BF4">
        <w:rPr>
          <w:color w:val="000000"/>
          <w:sz w:val="28"/>
          <w:szCs w:val="28"/>
        </w:rPr>
        <w:t>униципального района</w:t>
      </w:r>
    </w:p>
    <w:p w:rsidR="00A118BC" w:rsidRPr="00077BF4" w:rsidRDefault="00712DC6" w:rsidP="00CA3E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 xml:space="preserve">«Город Краснокаменск и Краснокаменский район на 2017-2019 </w:t>
      </w:r>
      <w:r w:rsidR="00A118BC" w:rsidRPr="00077BF4">
        <w:rPr>
          <w:color w:val="000000"/>
          <w:sz w:val="28"/>
          <w:szCs w:val="28"/>
        </w:rPr>
        <w:t>годы»</w:t>
      </w:r>
    </w:p>
    <w:p w:rsidR="00712DC6" w:rsidRPr="00077BF4" w:rsidRDefault="00712DC6" w:rsidP="00A118B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118BC" w:rsidRPr="00077BF4" w:rsidRDefault="00A118BC" w:rsidP="00A118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ПЕРЕЧЕ</w:t>
      </w:r>
      <w:r w:rsidR="00712DC6" w:rsidRPr="00077BF4">
        <w:rPr>
          <w:b/>
          <w:bCs/>
          <w:color w:val="000000"/>
          <w:sz w:val="28"/>
          <w:szCs w:val="28"/>
        </w:rPr>
        <w:t xml:space="preserve">НЬ МЕРОПРИЯТИЙ ПО РЕАЛИЗАЦИИ </w:t>
      </w:r>
      <w:r w:rsidRPr="00077BF4">
        <w:rPr>
          <w:b/>
          <w:bCs/>
          <w:color w:val="000000"/>
          <w:sz w:val="28"/>
          <w:szCs w:val="28"/>
        </w:rPr>
        <w:t>ПРОГРАММЫ</w:t>
      </w:r>
    </w:p>
    <w:p w:rsidR="00A118BC" w:rsidRPr="00077BF4" w:rsidRDefault="00A118BC" w:rsidP="00A118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«ЭНЕРГОСБЕРЕЖЕНИЕ И ПОВЫШЕНИЕ ЭНЕРГЕТИЧЕСКОЙ ЭФФЕ</w:t>
      </w:r>
      <w:r w:rsidR="00712DC6" w:rsidRPr="00077BF4">
        <w:rPr>
          <w:b/>
          <w:bCs/>
          <w:color w:val="000000"/>
          <w:sz w:val="28"/>
          <w:szCs w:val="28"/>
        </w:rPr>
        <w:t xml:space="preserve">КТИВНОСТИ </w:t>
      </w:r>
      <w:r w:rsidR="00077BF4">
        <w:rPr>
          <w:b/>
          <w:bCs/>
          <w:color w:val="000000"/>
          <w:sz w:val="28"/>
          <w:szCs w:val="28"/>
        </w:rPr>
        <w:t>СЕЛЬСКОГО ПОСЕЛЕНИЯ</w:t>
      </w:r>
      <w:r w:rsidRPr="00077BF4">
        <w:rPr>
          <w:b/>
          <w:bCs/>
          <w:color w:val="000000"/>
          <w:sz w:val="28"/>
          <w:szCs w:val="28"/>
        </w:rPr>
        <w:t xml:space="preserve"> </w:t>
      </w:r>
      <w:r w:rsidR="00712DC6" w:rsidRPr="00077BF4">
        <w:rPr>
          <w:b/>
          <w:bCs/>
          <w:color w:val="000000"/>
          <w:sz w:val="28"/>
          <w:szCs w:val="28"/>
        </w:rPr>
        <w:t>«Юбилейнинское» муниципального района «Город Краснокаменск и Краснокаменск</w:t>
      </w:r>
      <w:r w:rsidR="00077BF4">
        <w:rPr>
          <w:b/>
          <w:bCs/>
          <w:color w:val="000000"/>
          <w:sz w:val="28"/>
          <w:szCs w:val="28"/>
        </w:rPr>
        <w:t>ий район» Забайкальского края на</w:t>
      </w:r>
      <w:r w:rsidR="00712DC6" w:rsidRPr="00077BF4">
        <w:rPr>
          <w:b/>
          <w:bCs/>
          <w:color w:val="000000"/>
          <w:sz w:val="28"/>
          <w:szCs w:val="28"/>
        </w:rPr>
        <w:t xml:space="preserve"> 2017-2019</w:t>
      </w:r>
      <w:r w:rsidRPr="00077BF4">
        <w:rPr>
          <w:b/>
          <w:bCs/>
          <w:color w:val="000000"/>
          <w:sz w:val="28"/>
          <w:szCs w:val="28"/>
        </w:rPr>
        <w:t xml:space="preserve"> </w:t>
      </w:r>
      <w:r w:rsidR="00077BF4">
        <w:rPr>
          <w:b/>
          <w:bCs/>
          <w:color w:val="000000"/>
          <w:sz w:val="28"/>
          <w:szCs w:val="28"/>
        </w:rPr>
        <w:t>годы</w:t>
      </w:r>
      <w:r w:rsidRPr="00077BF4">
        <w:rPr>
          <w:b/>
          <w:bCs/>
          <w:color w:val="000000"/>
          <w:sz w:val="28"/>
          <w:szCs w:val="28"/>
        </w:rPr>
        <w:t>»</w:t>
      </w:r>
    </w:p>
    <w:p w:rsidR="00712DC6" w:rsidRPr="00077BF4" w:rsidRDefault="00712DC6" w:rsidP="00A118B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029" w:type="dxa"/>
        <w:tblCellSpacing w:w="15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360"/>
        <w:gridCol w:w="1559"/>
        <w:gridCol w:w="1306"/>
        <w:gridCol w:w="730"/>
        <w:gridCol w:w="730"/>
        <w:gridCol w:w="778"/>
        <w:gridCol w:w="1984"/>
      </w:tblGrid>
      <w:tr w:rsidR="009E38D0" w:rsidRPr="00077BF4" w:rsidTr="00AD6A40">
        <w:trPr>
          <w:tblCellSpacing w:w="15" w:type="dxa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  №№</w:t>
            </w:r>
          </w:p>
          <w:p w:rsidR="00A118BC" w:rsidRPr="00077BF4" w:rsidRDefault="00A118BC" w:rsidP="00D4513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77BF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77BF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77BF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 xml:space="preserve">Объем </w:t>
            </w:r>
            <w:proofErr w:type="spellStart"/>
            <w:r w:rsidRPr="00077BF4">
              <w:rPr>
                <w:b/>
                <w:bCs/>
                <w:sz w:val="28"/>
                <w:szCs w:val="28"/>
              </w:rPr>
              <w:t>финанси-рования</w:t>
            </w:r>
            <w:proofErr w:type="spellEnd"/>
            <w:r w:rsidRPr="00077BF4">
              <w:rPr>
                <w:b/>
                <w:bCs/>
                <w:sz w:val="28"/>
                <w:szCs w:val="28"/>
              </w:rPr>
              <w:t xml:space="preserve"> всего, тыс</w:t>
            </w:r>
            <w:proofErr w:type="gramStart"/>
            <w:r w:rsidRPr="00077BF4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77BF4"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Исполнители программных мероприятий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712DC6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2017</w:t>
            </w:r>
            <w:r w:rsidR="00A118BC" w:rsidRPr="00077BF4">
              <w:rPr>
                <w:sz w:val="28"/>
                <w:szCs w:val="28"/>
              </w:rPr>
              <w:t>г.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712DC6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2018</w:t>
            </w:r>
            <w:r w:rsidR="00A118BC" w:rsidRPr="00077BF4">
              <w:rPr>
                <w:sz w:val="28"/>
                <w:szCs w:val="28"/>
              </w:rPr>
              <w:t>г.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712DC6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2019</w:t>
            </w:r>
            <w:r w:rsidR="00A118BC" w:rsidRPr="00077BF4">
              <w:rPr>
                <w:sz w:val="28"/>
                <w:szCs w:val="28"/>
              </w:rPr>
              <w:t>г.</w:t>
            </w:r>
          </w:p>
        </w:tc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8</w:t>
            </w:r>
          </w:p>
        </w:tc>
      </w:tr>
      <w:tr w:rsidR="00A118BC" w:rsidRPr="00077BF4" w:rsidTr="009E38D0">
        <w:trPr>
          <w:tblCellSpacing w:w="15" w:type="dxa"/>
        </w:trPr>
        <w:tc>
          <w:tcPr>
            <w:tcW w:w="99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6B4D52" w:rsidP="00D451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Внедрение</w:t>
            </w:r>
            <w:r w:rsidR="00A118BC" w:rsidRPr="00077BF4">
              <w:rPr>
                <w:b/>
                <w:bCs/>
                <w:sz w:val="28"/>
                <w:szCs w:val="28"/>
              </w:rPr>
              <w:t xml:space="preserve"> энергосберегающих технологий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1.1.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</w:t>
            </w:r>
            <w:r w:rsidR="006B4D52">
              <w:rPr>
                <w:sz w:val="28"/>
                <w:szCs w:val="28"/>
              </w:rPr>
              <w:t xml:space="preserve"> Администрации</w:t>
            </w:r>
            <w:r w:rsidR="00A118BC" w:rsidRPr="00077BF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«Юбилейнинское»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6B4D52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 w:rsidR="00A118BC" w:rsidRPr="00077BF4">
              <w:rPr>
                <w:sz w:val="28"/>
                <w:szCs w:val="28"/>
              </w:rPr>
              <w:t>поселения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A118BC" w:rsidRPr="00077BF4">
              <w:rPr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6B4D52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МБУ сельского </w:t>
            </w:r>
            <w:r w:rsidR="00A118BC" w:rsidRPr="00077BF4">
              <w:rPr>
                <w:sz w:val="28"/>
                <w:szCs w:val="28"/>
              </w:rPr>
              <w:t>поселения</w:t>
            </w:r>
          </w:p>
          <w:p w:rsidR="00A118BC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Юбилейный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9E38D0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МБУ сель</w:t>
            </w:r>
            <w:r w:rsidR="009E38D0">
              <w:rPr>
                <w:sz w:val="28"/>
                <w:szCs w:val="28"/>
              </w:rPr>
              <w:t>ского поселения</w:t>
            </w:r>
            <w:r w:rsidRPr="00077BF4">
              <w:rPr>
                <w:sz w:val="28"/>
                <w:szCs w:val="28"/>
              </w:rPr>
              <w:t xml:space="preserve">   СДК</w:t>
            </w:r>
            <w:r w:rsidR="009E38D0">
              <w:rPr>
                <w:sz w:val="28"/>
                <w:szCs w:val="28"/>
              </w:rPr>
              <w:t xml:space="preserve"> Юбилейный, Куйтун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118BC" w:rsidRPr="00077BF4">
              <w:rPr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9E3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Администрация сельского   поселения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1.</w:t>
            </w:r>
            <w:r w:rsidR="009E38D0">
              <w:rPr>
                <w:sz w:val="28"/>
                <w:szCs w:val="28"/>
              </w:rPr>
              <w:t>4.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Теплоизоляция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Администрация сельского   поселения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C35A1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0C35A1">
              <w:rPr>
                <w:sz w:val="28"/>
                <w:szCs w:val="28"/>
              </w:rPr>
              <w:t xml:space="preserve">Обслуживание </w:t>
            </w:r>
            <w:r w:rsidR="009E38D0" w:rsidRPr="000C35A1">
              <w:rPr>
                <w:sz w:val="28"/>
                <w:szCs w:val="28"/>
              </w:rPr>
              <w:t>уличного освещения</w:t>
            </w:r>
            <w:r>
              <w:rPr>
                <w:sz w:val="28"/>
                <w:szCs w:val="28"/>
              </w:rPr>
              <w:t xml:space="preserve"> (лампы светодиодные)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:rsidR="009E38D0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билейный, п.Куйтун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Итого: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 </w:t>
            </w:r>
          </w:p>
        </w:tc>
      </w:tr>
    </w:tbl>
    <w:p w:rsidR="00B17444" w:rsidRPr="006B4D52" w:rsidRDefault="00B17444" w:rsidP="006B4D52">
      <w:pPr>
        <w:shd w:val="clear" w:color="auto" w:fill="FFFFFF"/>
        <w:rPr>
          <w:color w:val="000000"/>
          <w:sz w:val="28"/>
          <w:szCs w:val="28"/>
        </w:rPr>
      </w:pPr>
    </w:p>
    <w:sectPr w:rsidR="00B17444" w:rsidRPr="006B4D52" w:rsidSect="000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DB4"/>
    <w:multiLevelType w:val="multilevel"/>
    <w:tmpl w:val="00DC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3567D"/>
    <w:multiLevelType w:val="multilevel"/>
    <w:tmpl w:val="8F26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704"/>
    <w:rsid w:val="000472A0"/>
    <w:rsid w:val="0005700C"/>
    <w:rsid w:val="00063E91"/>
    <w:rsid w:val="00077BF4"/>
    <w:rsid w:val="000B2126"/>
    <w:rsid w:val="000C35A1"/>
    <w:rsid w:val="00127D96"/>
    <w:rsid w:val="00233221"/>
    <w:rsid w:val="002A15F0"/>
    <w:rsid w:val="002F26D6"/>
    <w:rsid w:val="00343D43"/>
    <w:rsid w:val="00525704"/>
    <w:rsid w:val="00564E6C"/>
    <w:rsid w:val="00575BBC"/>
    <w:rsid w:val="005F555A"/>
    <w:rsid w:val="00654D0C"/>
    <w:rsid w:val="006B4D52"/>
    <w:rsid w:val="00712DC6"/>
    <w:rsid w:val="007A3B23"/>
    <w:rsid w:val="008371CD"/>
    <w:rsid w:val="0092242D"/>
    <w:rsid w:val="009D5361"/>
    <w:rsid w:val="009E38D0"/>
    <w:rsid w:val="00A118BC"/>
    <w:rsid w:val="00A22791"/>
    <w:rsid w:val="00A2414C"/>
    <w:rsid w:val="00AD6A40"/>
    <w:rsid w:val="00B17444"/>
    <w:rsid w:val="00B37791"/>
    <w:rsid w:val="00B70F47"/>
    <w:rsid w:val="00B80BFD"/>
    <w:rsid w:val="00CA3E1E"/>
    <w:rsid w:val="00CA7C06"/>
    <w:rsid w:val="00CC63FC"/>
    <w:rsid w:val="00D409A8"/>
    <w:rsid w:val="00F4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704"/>
    <w:pPr>
      <w:spacing w:before="100" w:after="100"/>
    </w:pPr>
  </w:style>
  <w:style w:type="paragraph" w:styleId="a4">
    <w:name w:val="No Spacing"/>
    <w:uiPriority w:val="1"/>
    <w:qFormat/>
    <w:rsid w:val="00564E6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B174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character" w:styleId="a5">
    <w:name w:val="Hyperlink"/>
    <w:basedOn w:val="a0"/>
    <w:semiHidden/>
    <w:unhideWhenUsed/>
    <w:rsid w:val="00077BF4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________________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F870-E60F-4700-9C86-58A31A3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Name</cp:lastModifiedBy>
  <cp:revision>11</cp:revision>
  <cp:lastPrinted>2017-03-01T00:53:00Z</cp:lastPrinted>
  <dcterms:created xsi:type="dcterms:W3CDTF">2017-01-11T01:44:00Z</dcterms:created>
  <dcterms:modified xsi:type="dcterms:W3CDTF">2017-03-01T00:54:00Z</dcterms:modified>
</cp:coreProperties>
</file>