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СОВЕТ СЕЛЬСКОГО ПОСЕЛЕНИЯ «ЮБИЛЕЙНИНСКОЕ»</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МУНИЦИПАЛЬНОГО РАЙОНА «ГОРОД КРАСНОКАМЕНСК</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И КРАСНОКАМЕНСКИЙ РАЙОН»</w:t>
      </w:r>
    </w:p>
    <w:p w:rsidR="00644C82" w:rsidRDefault="00644C82" w:rsidP="00644C82">
      <w:pPr>
        <w:spacing w:after="0" w:line="240" w:lineRule="auto"/>
        <w:jc w:val="center"/>
        <w:rPr>
          <w:rFonts w:ascii="Times New Roman" w:hAnsi="Times New Roman"/>
          <w:b/>
          <w:sz w:val="28"/>
          <w:szCs w:val="28"/>
        </w:rPr>
      </w:pPr>
      <w:r>
        <w:rPr>
          <w:rFonts w:ascii="Times New Roman" w:hAnsi="Times New Roman"/>
          <w:b/>
          <w:sz w:val="28"/>
          <w:szCs w:val="28"/>
        </w:rPr>
        <w:t>ЗАБАЙКАЛЬСКИЙ КРАЙ</w:t>
      </w:r>
    </w:p>
    <w:p w:rsidR="00644C82" w:rsidRDefault="00644C82" w:rsidP="00644C82">
      <w:pPr>
        <w:spacing w:after="0" w:line="240" w:lineRule="auto"/>
        <w:jc w:val="center"/>
        <w:rPr>
          <w:rFonts w:ascii="Times New Roman" w:hAnsi="Times New Roman"/>
          <w:b/>
          <w:sz w:val="28"/>
          <w:szCs w:val="28"/>
        </w:rPr>
      </w:pPr>
    </w:p>
    <w:p w:rsidR="00644C82" w:rsidRDefault="00644C82" w:rsidP="00644C82">
      <w:pPr>
        <w:spacing w:line="240" w:lineRule="auto"/>
        <w:jc w:val="center"/>
        <w:rPr>
          <w:rFonts w:ascii="Times New Roman" w:hAnsi="Times New Roman"/>
          <w:b/>
          <w:sz w:val="28"/>
          <w:szCs w:val="28"/>
        </w:rPr>
      </w:pPr>
      <w:r>
        <w:rPr>
          <w:rFonts w:ascii="Times New Roman" w:hAnsi="Times New Roman"/>
          <w:b/>
          <w:sz w:val="28"/>
          <w:szCs w:val="28"/>
        </w:rPr>
        <w:t>РЕШЕНИЕ</w:t>
      </w:r>
    </w:p>
    <w:p w:rsidR="00644C82" w:rsidRDefault="00644C82" w:rsidP="00644C82">
      <w:pPr>
        <w:spacing w:line="240" w:lineRule="auto"/>
        <w:jc w:val="center"/>
        <w:rPr>
          <w:rFonts w:ascii="Times New Roman" w:hAnsi="Times New Roman"/>
          <w:b/>
          <w:sz w:val="28"/>
          <w:szCs w:val="28"/>
        </w:rPr>
      </w:pPr>
    </w:p>
    <w:p w:rsidR="00644C82" w:rsidRDefault="00644C82" w:rsidP="00644C82">
      <w:pPr>
        <w:spacing w:line="240" w:lineRule="auto"/>
        <w:jc w:val="both"/>
        <w:rPr>
          <w:rFonts w:ascii="Times New Roman" w:hAnsi="Times New Roman"/>
          <w:sz w:val="28"/>
          <w:szCs w:val="28"/>
        </w:rPr>
      </w:pPr>
      <w:r>
        <w:rPr>
          <w:rFonts w:ascii="Times New Roman" w:hAnsi="Times New Roman"/>
          <w:sz w:val="28"/>
          <w:szCs w:val="28"/>
        </w:rPr>
        <w:t>от «</w:t>
      </w:r>
      <w:r w:rsidR="00EF59FC">
        <w:rPr>
          <w:rFonts w:ascii="Times New Roman" w:hAnsi="Times New Roman"/>
          <w:sz w:val="28"/>
          <w:szCs w:val="28"/>
        </w:rPr>
        <w:t>25</w:t>
      </w:r>
      <w:r>
        <w:rPr>
          <w:rFonts w:ascii="Times New Roman" w:hAnsi="Times New Roman"/>
          <w:sz w:val="28"/>
          <w:szCs w:val="28"/>
        </w:rPr>
        <w:t xml:space="preserve">» </w:t>
      </w:r>
      <w:r w:rsidR="00D00416">
        <w:rPr>
          <w:rFonts w:ascii="Times New Roman" w:hAnsi="Times New Roman"/>
          <w:sz w:val="28"/>
          <w:szCs w:val="28"/>
        </w:rPr>
        <w:t xml:space="preserve">января </w:t>
      </w:r>
      <w:r>
        <w:rPr>
          <w:rFonts w:ascii="Times New Roman" w:hAnsi="Times New Roman"/>
          <w:sz w:val="28"/>
          <w:szCs w:val="28"/>
        </w:rPr>
        <w:t>2014г.</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D00416">
        <w:rPr>
          <w:rFonts w:ascii="Times New Roman" w:hAnsi="Times New Roman"/>
          <w:sz w:val="28"/>
          <w:szCs w:val="28"/>
        </w:rPr>
        <w:t>6</w:t>
      </w:r>
    </w:p>
    <w:p w:rsidR="00644C82" w:rsidRDefault="00644C82" w:rsidP="00644C82">
      <w:pPr>
        <w:spacing w:line="240" w:lineRule="auto"/>
        <w:jc w:val="center"/>
        <w:rPr>
          <w:rFonts w:ascii="Times New Roman" w:hAnsi="Times New Roman"/>
          <w:sz w:val="28"/>
          <w:szCs w:val="28"/>
        </w:rPr>
      </w:pPr>
      <w:r>
        <w:rPr>
          <w:rFonts w:ascii="Times New Roman" w:hAnsi="Times New Roman"/>
          <w:sz w:val="28"/>
          <w:szCs w:val="28"/>
        </w:rPr>
        <w:t>п</w:t>
      </w:r>
      <w:proofErr w:type="gramStart"/>
      <w:r>
        <w:rPr>
          <w:rFonts w:ascii="Times New Roman" w:hAnsi="Times New Roman"/>
          <w:sz w:val="28"/>
          <w:szCs w:val="28"/>
        </w:rPr>
        <w:t>.Ю</w:t>
      </w:r>
      <w:proofErr w:type="gramEnd"/>
      <w:r>
        <w:rPr>
          <w:rFonts w:ascii="Times New Roman" w:hAnsi="Times New Roman"/>
          <w:sz w:val="28"/>
          <w:szCs w:val="28"/>
        </w:rPr>
        <w:t>билейный</w:t>
      </w:r>
    </w:p>
    <w:p w:rsidR="00644C82" w:rsidRDefault="00644C82" w:rsidP="00644C82">
      <w:pPr>
        <w:autoSpaceDE w:val="0"/>
        <w:autoSpaceDN w:val="0"/>
        <w:adjustRightInd w:val="0"/>
        <w:spacing w:after="0" w:line="240" w:lineRule="auto"/>
        <w:ind w:firstLine="540"/>
        <w:jc w:val="both"/>
        <w:rPr>
          <w:rFonts w:ascii="Times New Roman" w:hAnsi="Times New Roman"/>
          <w:sz w:val="28"/>
          <w:szCs w:val="28"/>
        </w:rPr>
      </w:pPr>
    </w:p>
    <w:p w:rsidR="00644C82" w:rsidRDefault="00EF59FC" w:rsidP="00644C82">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Об утверждении </w:t>
      </w:r>
      <w:r w:rsidR="00D00416">
        <w:rPr>
          <w:rFonts w:ascii="Times New Roman" w:hAnsi="Times New Roman"/>
          <w:b/>
          <w:sz w:val="28"/>
          <w:szCs w:val="28"/>
        </w:rPr>
        <w:t xml:space="preserve">проекта </w:t>
      </w:r>
      <w:r>
        <w:rPr>
          <w:rFonts w:ascii="Times New Roman" w:hAnsi="Times New Roman"/>
          <w:b/>
          <w:sz w:val="28"/>
          <w:szCs w:val="28"/>
        </w:rPr>
        <w:t>Генерального плана муниципального образования сельское поселение «Юбилейнинское» муниципального района «Город Краснокаменск и Краснокаменский район» Забайкальского края</w:t>
      </w:r>
    </w:p>
    <w:p w:rsidR="00644C82" w:rsidRDefault="00644C82" w:rsidP="00644C82">
      <w:pPr>
        <w:autoSpaceDE w:val="0"/>
        <w:autoSpaceDN w:val="0"/>
        <w:adjustRightInd w:val="0"/>
        <w:spacing w:after="0" w:line="240" w:lineRule="auto"/>
        <w:ind w:firstLine="540"/>
        <w:jc w:val="both"/>
        <w:rPr>
          <w:rFonts w:ascii="Times New Roman" w:hAnsi="Times New Roman"/>
          <w:sz w:val="28"/>
          <w:szCs w:val="28"/>
        </w:rPr>
      </w:pPr>
    </w:p>
    <w:p w:rsidR="00644C82" w:rsidRDefault="00644C82" w:rsidP="00EF59FC">
      <w:pPr>
        <w:autoSpaceDE w:val="0"/>
        <w:autoSpaceDN w:val="0"/>
        <w:adjustRightInd w:val="0"/>
        <w:spacing w:after="0" w:line="240" w:lineRule="auto"/>
        <w:ind w:firstLine="540"/>
        <w:jc w:val="both"/>
        <w:rPr>
          <w:rFonts w:ascii="Times New Roman" w:hAnsi="Times New Roman"/>
          <w:sz w:val="28"/>
          <w:szCs w:val="28"/>
        </w:rPr>
      </w:pPr>
      <w:proofErr w:type="gramStart"/>
      <w:r>
        <w:rPr>
          <w:rFonts w:ascii="Times New Roman" w:hAnsi="Times New Roman"/>
          <w:sz w:val="28"/>
          <w:szCs w:val="28"/>
        </w:rPr>
        <w:t>В соответствии с Федеральным</w:t>
      </w:r>
      <w:r w:rsidR="00EF59FC">
        <w:rPr>
          <w:rFonts w:ascii="Times New Roman" w:hAnsi="Times New Roman"/>
          <w:sz w:val="28"/>
          <w:szCs w:val="28"/>
        </w:rPr>
        <w:t xml:space="preserve"> законо</w:t>
      </w:r>
      <w:r>
        <w:rPr>
          <w:rFonts w:ascii="Times New Roman" w:hAnsi="Times New Roman"/>
          <w:sz w:val="28"/>
          <w:szCs w:val="28"/>
        </w:rPr>
        <w:t xml:space="preserve">м </w:t>
      </w:r>
      <w:r w:rsidR="00EF59FC">
        <w:rPr>
          <w:rFonts w:ascii="Times New Roman" w:hAnsi="Times New Roman"/>
          <w:sz w:val="28"/>
          <w:szCs w:val="28"/>
        </w:rPr>
        <w:t xml:space="preserve">от 06 октября 2003г № 131-ФЗ «Об общих принципах организации местного самоуправления в Российской Федерации» (с изменениями), Градостроительным кодексам РФ, Уставом сельского поселения «Юбилейнинское», предложением постоянных комиссий Совета депутатов по итогам публичных слушаний поселения по проекту Генерального плана муниципального образования сельское поселение «Юбилейнинское» Совет депутатов сельского поселения «Юбилейнинское» </w:t>
      </w:r>
      <w:proofErr w:type="gramEnd"/>
    </w:p>
    <w:p w:rsidR="00EF59FC" w:rsidRDefault="00EF59FC" w:rsidP="00EF59FC">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РЕШИЛ:</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1. Утвердить </w:t>
      </w:r>
      <w:r w:rsidR="00D00416">
        <w:rPr>
          <w:rFonts w:ascii="Times New Roman" w:hAnsi="Times New Roman"/>
          <w:sz w:val="28"/>
          <w:szCs w:val="28"/>
        </w:rPr>
        <w:t xml:space="preserve">проект </w:t>
      </w:r>
      <w:r>
        <w:rPr>
          <w:rFonts w:ascii="Times New Roman" w:hAnsi="Times New Roman"/>
          <w:sz w:val="28"/>
          <w:szCs w:val="28"/>
        </w:rPr>
        <w:t>Генеральн</w:t>
      </w:r>
      <w:r w:rsidR="00D00416">
        <w:rPr>
          <w:rFonts w:ascii="Times New Roman" w:hAnsi="Times New Roman"/>
          <w:sz w:val="28"/>
          <w:szCs w:val="28"/>
        </w:rPr>
        <w:t>ого</w:t>
      </w:r>
      <w:r>
        <w:rPr>
          <w:rFonts w:ascii="Times New Roman" w:hAnsi="Times New Roman"/>
          <w:sz w:val="28"/>
          <w:szCs w:val="28"/>
        </w:rPr>
        <w:t xml:space="preserve"> план</w:t>
      </w:r>
      <w:r w:rsidR="00D00416">
        <w:rPr>
          <w:rFonts w:ascii="Times New Roman" w:hAnsi="Times New Roman"/>
          <w:sz w:val="28"/>
          <w:szCs w:val="28"/>
        </w:rPr>
        <w:t>а</w:t>
      </w:r>
      <w:r>
        <w:rPr>
          <w:rFonts w:ascii="Times New Roman" w:hAnsi="Times New Roman"/>
          <w:sz w:val="28"/>
          <w:szCs w:val="28"/>
        </w:rPr>
        <w:t xml:space="preserve"> сельского поселения «Юбилейнинское» муниципального района «Город Краснокаменск и Краснокаменский район» Забайкальского края (прилагается).</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2. Опубликовать (обнародовать) решение в порядке, установленном Уставом сельского поселения «Юбилейнинское».</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EF59FC" w:rsidRDefault="00EF59FC" w:rsidP="00EF59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выполнением настоящего Решения возлагаю на себя.</w:t>
      </w:r>
    </w:p>
    <w:p w:rsidR="00EF59FC" w:rsidRDefault="00EF59FC" w:rsidP="00EF59FC">
      <w:pPr>
        <w:autoSpaceDE w:val="0"/>
        <w:autoSpaceDN w:val="0"/>
        <w:adjustRightInd w:val="0"/>
        <w:spacing w:after="0" w:line="240" w:lineRule="auto"/>
        <w:jc w:val="both"/>
        <w:rPr>
          <w:rFonts w:ascii="Times New Roman" w:hAnsi="Times New Roman"/>
          <w:sz w:val="28"/>
          <w:szCs w:val="28"/>
        </w:rPr>
      </w:pPr>
    </w:p>
    <w:p w:rsidR="00644C82" w:rsidRDefault="00644C82" w:rsidP="00644C82">
      <w:pPr>
        <w:spacing w:after="0" w:line="240" w:lineRule="auto"/>
        <w:ind w:firstLine="480"/>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p>
    <w:p w:rsidR="00644C82" w:rsidRDefault="00644C82" w:rsidP="00644C8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Глава сельского поселения «Юбилейнинское»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Н.А.Пинюгина</w:t>
      </w:r>
    </w:p>
    <w:p w:rsidR="00644C82" w:rsidRDefault="00644C82" w:rsidP="00644C82">
      <w:pPr>
        <w:autoSpaceDE w:val="0"/>
        <w:autoSpaceDN w:val="0"/>
        <w:adjustRightInd w:val="0"/>
        <w:spacing w:after="0" w:line="240" w:lineRule="auto"/>
        <w:rPr>
          <w:rFonts w:ascii="Calibri" w:hAnsi="Calibri"/>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C14EEF" w:rsidRPr="00EA54EE" w:rsidRDefault="00D00416" w:rsidP="00D00416">
      <w:pPr>
        <w:pStyle w:val="3"/>
        <w:spacing w:line="360" w:lineRule="auto"/>
        <w:ind w:left="2124" w:firstLine="708"/>
        <w:jc w:val="left"/>
        <w:rPr>
          <w:rFonts w:ascii="Times New Roman" w:hAnsi="Times New Roman" w:cs="Times New Roman"/>
          <w:color w:val="000000"/>
          <w:sz w:val="28"/>
          <w:szCs w:val="28"/>
        </w:rPr>
      </w:pPr>
      <w:r>
        <w:rPr>
          <w:rFonts w:ascii="Times New Roman" w:hAnsi="Times New Roman" w:cs="Times New Roman"/>
          <w:sz w:val="28"/>
          <w:szCs w:val="28"/>
        </w:rPr>
        <w:t xml:space="preserve">Проект </w:t>
      </w:r>
      <w:r w:rsidR="00C14EEF" w:rsidRPr="00EA54EE">
        <w:rPr>
          <w:rFonts w:ascii="Times New Roman" w:hAnsi="Times New Roman" w:cs="Times New Roman"/>
          <w:sz w:val="28"/>
          <w:szCs w:val="28"/>
        </w:rPr>
        <w:t>Генеральн</w:t>
      </w:r>
      <w:r>
        <w:rPr>
          <w:rFonts w:ascii="Times New Roman" w:hAnsi="Times New Roman" w:cs="Times New Roman"/>
          <w:sz w:val="28"/>
          <w:szCs w:val="28"/>
        </w:rPr>
        <w:t>ого</w:t>
      </w:r>
      <w:r w:rsidR="00C14EEF" w:rsidRPr="00EA54EE">
        <w:rPr>
          <w:rFonts w:ascii="Times New Roman" w:hAnsi="Times New Roman" w:cs="Times New Roman"/>
          <w:sz w:val="28"/>
          <w:szCs w:val="28"/>
        </w:rPr>
        <w:t xml:space="preserve"> план</w:t>
      </w:r>
      <w:r>
        <w:rPr>
          <w:rFonts w:ascii="Times New Roman" w:hAnsi="Times New Roman" w:cs="Times New Roman"/>
          <w:sz w:val="28"/>
          <w:szCs w:val="28"/>
        </w:rPr>
        <w:t>а</w:t>
      </w:r>
    </w:p>
    <w:p w:rsidR="00C14EEF" w:rsidRPr="00EA54EE" w:rsidRDefault="00C14EEF" w:rsidP="00C14EEF">
      <w:pPr>
        <w:pStyle w:val="2"/>
        <w:spacing w:line="360" w:lineRule="auto"/>
        <w:jc w:val="center"/>
        <w:rPr>
          <w:rFonts w:ascii="Times New Roman" w:hAnsi="Times New Roman" w:cs="Times New Roman"/>
          <w:sz w:val="28"/>
          <w:szCs w:val="28"/>
        </w:rPr>
      </w:pPr>
      <w:r w:rsidRPr="00EA54EE">
        <w:rPr>
          <w:rFonts w:ascii="Times New Roman" w:hAnsi="Times New Roman" w:cs="Times New Roman"/>
          <w:sz w:val="28"/>
          <w:szCs w:val="28"/>
        </w:rPr>
        <w:t>Муниципального образования</w:t>
      </w:r>
    </w:p>
    <w:p w:rsidR="00C14EEF" w:rsidRPr="00EA54EE" w:rsidRDefault="00C14EEF" w:rsidP="00C14EEF">
      <w:pPr>
        <w:pStyle w:val="2"/>
        <w:spacing w:line="360" w:lineRule="auto"/>
        <w:jc w:val="center"/>
        <w:rPr>
          <w:rFonts w:ascii="Times New Roman" w:hAnsi="Times New Roman" w:cs="Times New Roman"/>
          <w:sz w:val="28"/>
          <w:szCs w:val="28"/>
        </w:rPr>
      </w:pPr>
      <w:r w:rsidRPr="00EA54EE">
        <w:rPr>
          <w:rFonts w:ascii="Times New Roman" w:hAnsi="Times New Roman" w:cs="Times New Roman"/>
          <w:sz w:val="28"/>
          <w:szCs w:val="28"/>
        </w:rPr>
        <w:t xml:space="preserve">сельского поселения </w:t>
      </w:r>
      <w:r>
        <w:rPr>
          <w:rFonts w:ascii="Times New Roman" w:hAnsi="Times New Roman" w:cs="Times New Roman"/>
          <w:sz w:val="28"/>
          <w:szCs w:val="28"/>
        </w:rPr>
        <w:t>«Юбилейнинское»</w:t>
      </w:r>
    </w:p>
    <w:p w:rsidR="00C14EEF" w:rsidRPr="00EA54EE" w:rsidRDefault="00C14EEF" w:rsidP="00C14EEF">
      <w:pPr>
        <w:spacing w:line="360" w:lineRule="auto"/>
        <w:rPr>
          <w:rFonts w:ascii="Times New Roman" w:hAnsi="Times New Roman"/>
          <w:sz w:val="28"/>
          <w:szCs w:val="28"/>
        </w:rPr>
      </w:pPr>
    </w:p>
    <w:p w:rsidR="00C14EEF" w:rsidRPr="00EA54EE" w:rsidRDefault="00C14EEF" w:rsidP="00C14EEF">
      <w:pPr>
        <w:pStyle w:val="31"/>
        <w:spacing w:line="360" w:lineRule="auto"/>
        <w:rPr>
          <w:rFonts w:ascii="Times New Roman" w:hAnsi="Times New Roman" w:cs="Times New Roman"/>
          <w:color w:val="000000"/>
        </w:rPr>
      </w:pPr>
      <w:r w:rsidRPr="00EA54EE">
        <w:rPr>
          <w:rFonts w:ascii="Times New Roman" w:hAnsi="Times New Roman" w:cs="Times New Roman"/>
        </w:rPr>
        <w:t>Принят «</w:t>
      </w:r>
      <w:r w:rsidR="001235E1">
        <w:rPr>
          <w:rFonts w:ascii="Times New Roman" w:hAnsi="Times New Roman" w:cs="Times New Roman"/>
        </w:rPr>
        <w:t xml:space="preserve">   </w:t>
      </w:r>
      <w:r w:rsidR="002965EB">
        <w:rPr>
          <w:rFonts w:ascii="Times New Roman" w:hAnsi="Times New Roman" w:cs="Times New Roman"/>
        </w:rPr>
        <w:t xml:space="preserve">» </w:t>
      </w:r>
      <w:r w:rsidR="001235E1">
        <w:rPr>
          <w:rFonts w:ascii="Times New Roman" w:hAnsi="Times New Roman" w:cs="Times New Roman"/>
        </w:rPr>
        <w:t xml:space="preserve">           </w:t>
      </w:r>
      <w:r w:rsidRPr="00EA54EE">
        <w:rPr>
          <w:rFonts w:ascii="Times New Roman" w:hAnsi="Times New Roman" w:cs="Times New Roman"/>
        </w:rPr>
        <w:t xml:space="preserve"> 20</w:t>
      </w:r>
      <w:r>
        <w:rPr>
          <w:rFonts w:ascii="Times New Roman" w:hAnsi="Times New Roman" w:cs="Times New Roman"/>
        </w:rPr>
        <w:t>1</w:t>
      </w:r>
      <w:r w:rsidR="001235E1">
        <w:rPr>
          <w:rFonts w:ascii="Times New Roman" w:hAnsi="Times New Roman" w:cs="Times New Roman"/>
        </w:rPr>
        <w:t xml:space="preserve">  </w:t>
      </w:r>
      <w:r w:rsidRPr="00EA54EE">
        <w:rPr>
          <w:rFonts w:ascii="Times New Roman" w:hAnsi="Times New Roman" w:cs="Times New Roman"/>
        </w:rPr>
        <w:t>г. представительным органом местного самоуправления сельского поселения.</w:t>
      </w:r>
    </w:p>
    <w:p w:rsidR="00C14EEF" w:rsidRDefault="00C14EEF" w:rsidP="00C14EEF">
      <w:pPr>
        <w:autoSpaceDE w:val="0"/>
        <w:autoSpaceDN w:val="0"/>
        <w:adjustRightInd w:val="0"/>
        <w:spacing w:line="360" w:lineRule="auto"/>
        <w:rPr>
          <w:rFonts w:ascii="Arial" w:hAnsi="Arial" w:cs="Arial"/>
          <w:b/>
          <w:bCs/>
          <w:noProof/>
          <w:sz w:val="24"/>
          <w:szCs w:val="24"/>
        </w:rPr>
      </w:pPr>
    </w:p>
    <w:p w:rsidR="00C14EEF" w:rsidRDefault="00C14EEF" w:rsidP="00C14EEF">
      <w:pPr>
        <w:autoSpaceDE w:val="0"/>
        <w:autoSpaceDN w:val="0"/>
        <w:adjustRightInd w:val="0"/>
        <w:spacing w:line="360" w:lineRule="auto"/>
        <w:jc w:val="center"/>
        <w:rPr>
          <w:rFonts w:ascii="Arial" w:hAnsi="Arial" w:cs="Arial"/>
          <w:b/>
          <w:bCs/>
          <w:noProof/>
          <w:sz w:val="24"/>
          <w:szCs w:val="24"/>
        </w:rPr>
      </w:pPr>
      <w:r>
        <w:rPr>
          <w:b/>
          <w:noProof/>
          <w:sz w:val="40"/>
          <w:szCs w:val="40"/>
        </w:rPr>
        <w:drawing>
          <wp:inline distT="0" distB="0" distL="0" distR="0">
            <wp:extent cx="4539615" cy="2449195"/>
            <wp:effectExtent l="57150" t="38100" r="32385" b="27305"/>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a:srcRect l="37199" t="51282" r="23677" b="15128"/>
                    <a:stretch>
                      <a:fillRect/>
                    </a:stretch>
                  </pic:blipFill>
                  <pic:spPr bwMode="auto">
                    <a:xfrm>
                      <a:off x="0" y="0"/>
                      <a:ext cx="4539615" cy="2449195"/>
                    </a:xfrm>
                    <a:prstGeom prst="rect">
                      <a:avLst/>
                    </a:prstGeom>
                    <a:noFill/>
                    <a:ln w="28575" cmpd="thinThick">
                      <a:solidFill>
                        <a:srgbClr val="8064A2"/>
                      </a:solidFill>
                      <a:miter lim="800000"/>
                      <a:headEnd/>
                      <a:tailEnd/>
                    </a:ln>
                    <a:effectLst/>
                  </pic:spPr>
                </pic:pic>
              </a:graphicData>
            </a:graphic>
          </wp:inline>
        </w:drawing>
      </w:r>
    </w:p>
    <w:p w:rsidR="00C14EEF" w:rsidRPr="00892BE4" w:rsidRDefault="00C14EEF" w:rsidP="00C14EEF">
      <w:pPr>
        <w:autoSpaceDE w:val="0"/>
        <w:autoSpaceDN w:val="0"/>
        <w:adjustRightInd w:val="0"/>
        <w:spacing w:line="360" w:lineRule="auto"/>
        <w:rPr>
          <w:rFonts w:ascii="Arial" w:hAnsi="Arial" w:cs="Arial"/>
          <w:b/>
          <w:bCs/>
          <w:sz w:val="24"/>
          <w:szCs w:val="24"/>
        </w:rPr>
      </w:pPr>
    </w:p>
    <w:p w:rsidR="00C14EEF" w:rsidRPr="00EA54EE" w:rsidRDefault="00C14EEF" w:rsidP="00C14EEF">
      <w:pPr>
        <w:autoSpaceDE w:val="0"/>
        <w:autoSpaceDN w:val="0"/>
        <w:adjustRightInd w:val="0"/>
        <w:spacing w:line="360" w:lineRule="auto"/>
        <w:jc w:val="both"/>
        <w:rPr>
          <w:rFonts w:ascii="Times New Roman" w:hAnsi="Times New Roman"/>
          <w:color w:val="000000"/>
          <w:sz w:val="24"/>
          <w:szCs w:val="24"/>
        </w:rPr>
      </w:pPr>
      <w:r w:rsidRPr="00EA54EE">
        <w:rPr>
          <w:rFonts w:ascii="Times New Roman" w:hAnsi="Times New Roman"/>
          <w:b/>
          <w:sz w:val="24"/>
          <w:szCs w:val="24"/>
        </w:rPr>
        <w:t xml:space="preserve">МУНИЦИПАЛЬНОЕ ОБРАЗОВАНИЕ СЕЛЬСКОЕ ПОСЕЛЕНИЕ </w:t>
      </w:r>
      <w:r>
        <w:rPr>
          <w:rFonts w:ascii="Times New Roman" w:hAnsi="Times New Roman"/>
          <w:b/>
          <w:sz w:val="24"/>
          <w:szCs w:val="24"/>
        </w:rPr>
        <w:t>«ЮБИЛЕЙНИНСКОЕ»</w:t>
      </w:r>
      <w:r w:rsidRPr="00EA54EE">
        <w:rPr>
          <w:rFonts w:ascii="Times New Roman" w:hAnsi="Times New Roman"/>
          <w:sz w:val="24"/>
          <w:szCs w:val="24"/>
        </w:rPr>
        <w:t xml:space="preserve"> - местное сообщество, жители которого считают поселение своей малой родиной, со своими этническими, историческими и природными особенностями, которое стремится обеспечить свое экономическое выживание, сохранение окрестностей и качества жизни населения, соблюдает приоритет общественных интересов, и сохраняет принципы добрососедства.</w:t>
      </w: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Times New Roman" w:hAnsi="Times New Roman"/>
          <w:b/>
          <w:bCs/>
          <w:sz w:val="32"/>
          <w:szCs w:val="32"/>
        </w:rPr>
      </w:pPr>
    </w:p>
    <w:p w:rsidR="00C14EEF" w:rsidRDefault="00C14EEF" w:rsidP="00C14EEF">
      <w:pPr>
        <w:autoSpaceDE w:val="0"/>
        <w:autoSpaceDN w:val="0"/>
        <w:adjustRightInd w:val="0"/>
        <w:rPr>
          <w:rFonts w:ascii="Times New Roman" w:hAnsi="Times New Roman"/>
          <w:b/>
          <w:bCs/>
          <w:sz w:val="32"/>
          <w:szCs w:val="32"/>
        </w:rPr>
      </w:pPr>
    </w:p>
    <w:p w:rsidR="00C14EEF" w:rsidRPr="00627BEC" w:rsidRDefault="00C14EEF" w:rsidP="00C14EEF">
      <w:pPr>
        <w:autoSpaceDE w:val="0"/>
        <w:autoSpaceDN w:val="0"/>
        <w:adjustRightInd w:val="0"/>
        <w:rPr>
          <w:rFonts w:ascii="Times New Roman" w:hAnsi="Times New Roman"/>
          <w:color w:val="000000"/>
          <w:sz w:val="20"/>
          <w:szCs w:val="20"/>
        </w:rPr>
      </w:pPr>
      <w:r w:rsidRPr="00627BEC">
        <w:rPr>
          <w:rFonts w:ascii="Times New Roman" w:hAnsi="Times New Roman"/>
          <w:b/>
          <w:bCs/>
          <w:sz w:val="32"/>
          <w:szCs w:val="32"/>
        </w:rPr>
        <w:t>Оглавление</w:t>
      </w:r>
    </w:p>
    <w:tbl>
      <w:tblPr>
        <w:tblW w:w="0" w:type="auto"/>
        <w:tblLook w:val="04A0"/>
      </w:tblPr>
      <w:tblGrid>
        <w:gridCol w:w="8897"/>
        <w:gridCol w:w="673"/>
      </w:tblGrid>
      <w:tr w:rsidR="00C14EEF" w:rsidRPr="00AB19FD" w:rsidTr="0008488C">
        <w:tc>
          <w:tcPr>
            <w:tcW w:w="8897" w:type="dxa"/>
          </w:tcPr>
          <w:p w:rsidR="00C14EEF" w:rsidRPr="00665968" w:rsidRDefault="00C14EEF" w:rsidP="0008488C">
            <w:pPr>
              <w:autoSpaceDE w:val="0"/>
              <w:autoSpaceDN w:val="0"/>
              <w:adjustRightInd w:val="0"/>
              <w:spacing w:after="120"/>
              <w:rPr>
                <w:rFonts w:ascii="Times New Roman" w:hAnsi="Times New Roman"/>
                <w:bCs/>
                <w:sz w:val="24"/>
                <w:szCs w:val="24"/>
              </w:rPr>
            </w:pPr>
            <w:r>
              <w:rPr>
                <w:rFonts w:ascii="Times New Roman" w:hAnsi="Times New Roman"/>
                <w:sz w:val="24"/>
                <w:szCs w:val="24"/>
              </w:rPr>
              <w:t xml:space="preserve">Положения о территориальном планировании сельского поселения </w:t>
            </w:r>
            <w:r>
              <w:rPr>
                <w:rFonts w:ascii="Times New Roman" w:hAnsi="Times New Roman"/>
                <w:bCs/>
                <w:sz w:val="24"/>
                <w:szCs w:val="24"/>
              </w:rPr>
              <w:t>«Юбилейнинское»</w:t>
            </w:r>
            <w:r w:rsidRPr="00665968">
              <w:rPr>
                <w:rFonts w:ascii="Times New Roman" w:hAnsi="Times New Roman"/>
                <w:bCs/>
                <w:sz w:val="24"/>
                <w:szCs w:val="24"/>
              </w:rPr>
              <w:t xml:space="preserve"> муниципального района «</w:t>
            </w:r>
            <w:r>
              <w:rPr>
                <w:rFonts w:ascii="Times New Roman" w:hAnsi="Times New Roman"/>
                <w:bCs/>
                <w:sz w:val="24"/>
                <w:szCs w:val="24"/>
              </w:rPr>
              <w:t>Город Краснокаменск и Краснокаменский</w:t>
            </w:r>
            <w:r w:rsidRPr="00665968">
              <w:rPr>
                <w:rFonts w:ascii="Times New Roman" w:hAnsi="Times New Roman"/>
                <w:bCs/>
                <w:sz w:val="24"/>
                <w:szCs w:val="24"/>
              </w:rPr>
              <w:t xml:space="preserve"> район» </w:t>
            </w:r>
            <w:r>
              <w:rPr>
                <w:rFonts w:ascii="Times New Roman" w:hAnsi="Times New Roman"/>
                <w:bCs/>
                <w:sz w:val="24"/>
                <w:szCs w:val="24"/>
              </w:rPr>
              <w:t>З</w:t>
            </w:r>
            <w:r w:rsidRPr="00665968">
              <w:rPr>
                <w:rFonts w:ascii="Times New Roman" w:hAnsi="Times New Roman"/>
                <w:bCs/>
                <w:sz w:val="24"/>
                <w:szCs w:val="24"/>
              </w:rPr>
              <w:t>абайкальского края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7</w:t>
            </w:r>
          </w:p>
        </w:tc>
      </w:tr>
      <w:tr w:rsidR="00C14EEF" w:rsidRPr="00AB19FD" w:rsidTr="0008488C">
        <w:tc>
          <w:tcPr>
            <w:tcW w:w="8897" w:type="dxa"/>
          </w:tcPr>
          <w:p w:rsidR="00C14EEF" w:rsidRPr="00AB19FD" w:rsidRDefault="00C14EEF" w:rsidP="0008488C">
            <w:pPr>
              <w:numPr>
                <w:ilvl w:val="1"/>
                <w:numId w:val="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Общие положения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7</w:t>
            </w:r>
          </w:p>
        </w:tc>
      </w:tr>
      <w:tr w:rsidR="00C14EEF" w:rsidRPr="00AB19FD" w:rsidTr="0008488C">
        <w:tc>
          <w:tcPr>
            <w:tcW w:w="8897" w:type="dxa"/>
          </w:tcPr>
          <w:p w:rsidR="00C14EEF" w:rsidRPr="00AB19FD" w:rsidRDefault="00C14EEF" w:rsidP="0008488C">
            <w:pPr>
              <w:numPr>
                <w:ilvl w:val="1"/>
                <w:numId w:val="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Перечень мероприятий по территориальному планированию и указание на последовательность их выполнения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9</w:t>
            </w:r>
          </w:p>
        </w:tc>
      </w:tr>
      <w:tr w:rsidR="00C14EEF" w:rsidRPr="00AB19FD" w:rsidTr="0008488C">
        <w:tc>
          <w:tcPr>
            <w:tcW w:w="8897" w:type="dxa"/>
          </w:tcPr>
          <w:p w:rsidR="00C14EEF" w:rsidRPr="00AB19FD" w:rsidRDefault="00C14EEF" w:rsidP="0008488C">
            <w:pPr>
              <w:numPr>
                <w:ilvl w:val="2"/>
                <w:numId w:val="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9</w:t>
            </w:r>
          </w:p>
        </w:tc>
      </w:tr>
      <w:tr w:rsidR="00C14EEF" w:rsidRPr="00AB19FD" w:rsidTr="0008488C">
        <w:tc>
          <w:tcPr>
            <w:tcW w:w="8897" w:type="dxa"/>
          </w:tcPr>
          <w:p w:rsidR="00C14EEF" w:rsidRPr="00AB19FD" w:rsidRDefault="00C14EEF" w:rsidP="0008488C">
            <w:pPr>
              <w:spacing w:after="0" w:line="360" w:lineRule="auto"/>
              <w:jc w:val="both"/>
              <w:rPr>
                <w:rFonts w:ascii="Times New Roman" w:hAnsi="Times New Roman"/>
                <w:bCs/>
                <w:sz w:val="24"/>
                <w:szCs w:val="24"/>
              </w:rPr>
            </w:pPr>
            <w:r>
              <w:rPr>
                <w:rFonts w:ascii="Times New Roman" w:hAnsi="Times New Roman"/>
                <w:bCs/>
                <w:sz w:val="24"/>
                <w:szCs w:val="24"/>
              </w:rPr>
              <w:t>1.2.2. Характеристики зон с особыми условиями использования территорий, образуемых при размещении объектов местного значения</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22</w:t>
            </w:r>
          </w:p>
        </w:tc>
      </w:tr>
      <w:tr w:rsidR="00C14EEF" w:rsidRPr="00AB19FD" w:rsidTr="0008488C">
        <w:tc>
          <w:tcPr>
            <w:tcW w:w="8897" w:type="dxa"/>
          </w:tcPr>
          <w:p w:rsidR="00C14EEF" w:rsidRPr="00AB19FD" w:rsidRDefault="00C14EEF" w:rsidP="0008488C">
            <w:pPr>
              <w:numPr>
                <w:ilvl w:val="2"/>
                <w:numId w:val="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Функциональное зонирование территории поселения и населенных пунктов</w:t>
            </w:r>
          </w:p>
        </w:tc>
        <w:tc>
          <w:tcPr>
            <w:tcW w:w="673" w:type="dxa"/>
          </w:tcPr>
          <w:p w:rsidR="00C14EEF" w:rsidRPr="00AB19FD" w:rsidRDefault="00C14EEF" w:rsidP="0008488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23</w:t>
            </w:r>
          </w:p>
        </w:tc>
      </w:tr>
    </w:tbl>
    <w:p w:rsidR="00C14EEF" w:rsidRDefault="00C14EEF" w:rsidP="00C14EEF">
      <w:pPr>
        <w:autoSpaceDE w:val="0"/>
        <w:autoSpaceDN w:val="0"/>
        <w:adjustRightInd w:val="0"/>
        <w:rPr>
          <w:rFonts w:ascii="Arial" w:hAnsi="Arial" w:cs="Arial"/>
          <w:bCs/>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Pr="00627BEC" w:rsidRDefault="00C14EEF" w:rsidP="00C14EEF">
      <w:pPr>
        <w:autoSpaceDE w:val="0"/>
        <w:autoSpaceDN w:val="0"/>
        <w:adjustRightInd w:val="0"/>
        <w:rPr>
          <w:rFonts w:ascii="Times New Roman" w:hAnsi="Times New Roman"/>
          <w:color w:val="000000"/>
          <w:sz w:val="20"/>
          <w:szCs w:val="20"/>
        </w:rPr>
      </w:pPr>
      <w:r w:rsidRPr="00627BEC">
        <w:rPr>
          <w:rFonts w:ascii="Times New Roman" w:hAnsi="Times New Roman"/>
          <w:b/>
          <w:bCs/>
          <w:sz w:val="32"/>
          <w:szCs w:val="32"/>
        </w:rPr>
        <w:t>Список Картографических материалов</w:t>
      </w:r>
    </w:p>
    <w:p w:rsidR="00C14EEF" w:rsidRPr="004F28E9"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 xml:space="preserve">Схема 1. Схема </w:t>
      </w:r>
      <w:r>
        <w:rPr>
          <w:rFonts w:ascii="Times New Roman" w:hAnsi="Times New Roman"/>
          <w:bCs/>
          <w:sz w:val="24"/>
          <w:szCs w:val="24"/>
        </w:rPr>
        <w:t>планируемых границ функциональных зон, планируемые границы населенного пункта и планируемое размещение объектов экономической деятельности местного значения на территории сельского поселения</w:t>
      </w:r>
      <w:r w:rsidRPr="004F28E9">
        <w:rPr>
          <w:rFonts w:ascii="Times New Roman" w:hAnsi="Times New Roman"/>
          <w:bCs/>
          <w:sz w:val="24"/>
          <w:szCs w:val="24"/>
        </w:rPr>
        <w:t xml:space="preserve"> (М 1:5</w:t>
      </w:r>
      <w:r>
        <w:rPr>
          <w:rFonts w:ascii="Times New Roman" w:hAnsi="Times New Roman"/>
          <w:bCs/>
          <w:sz w:val="24"/>
          <w:szCs w:val="24"/>
        </w:rPr>
        <w:t>0</w:t>
      </w:r>
      <w:r w:rsidRPr="004F28E9">
        <w:rPr>
          <w:rFonts w:ascii="Times New Roman" w:hAnsi="Times New Roman"/>
          <w:bCs/>
          <w:sz w:val="24"/>
          <w:szCs w:val="24"/>
        </w:rPr>
        <w:t>000).</w:t>
      </w:r>
    </w:p>
    <w:p w:rsidR="00C14EEF"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Схема 2.</w:t>
      </w:r>
      <w:r>
        <w:rPr>
          <w:rFonts w:ascii="Times New Roman" w:hAnsi="Times New Roman"/>
          <w:bCs/>
          <w:sz w:val="24"/>
          <w:szCs w:val="24"/>
        </w:rPr>
        <w:t>1.</w:t>
      </w:r>
      <w:r w:rsidRPr="004F28E9">
        <w:rPr>
          <w:rFonts w:ascii="Times New Roman" w:hAnsi="Times New Roman"/>
          <w:bCs/>
          <w:sz w:val="24"/>
          <w:szCs w:val="24"/>
        </w:rPr>
        <w:t xml:space="preserve"> Схема </w:t>
      </w:r>
      <w:r>
        <w:rPr>
          <w:rFonts w:ascii="Times New Roman" w:hAnsi="Times New Roman"/>
          <w:bCs/>
          <w:sz w:val="24"/>
          <w:szCs w:val="24"/>
        </w:rPr>
        <w:t xml:space="preserve">планируемых границ функциональных зон и планируемое размещение объектов экономической деятельности местного значения и планируемые границы населенного пункта </w:t>
      </w:r>
      <w:proofErr w:type="gramStart"/>
      <w:r>
        <w:rPr>
          <w:rFonts w:ascii="Times New Roman" w:hAnsi="Times New Roman"/>
          <w:bCs/>
          <w:sz w:val="24"/>
          <w:szCs w:val="24"/>
        </w:rPr>
        <w:t>Юбилейный</w:t>
      </w:r>
      <w:proofErr w:type="gramEnd"/>
      <w:r w:rsidRPr="004F28E9">
        <w:rPr>
          <w:rFonts w:ascii="Times New Roman" w:hAnsi="Times New Roman"/>
          <w:bCs/>
          <w:sz w:val="24"/>
          <w:szCs w:val="24"/>
        </w:rPr>
        <w:t xml:space="preserve"> (М 1:5000).</w:t>
      </w:r>
    </w:p>
    <w:p w:rsidR="00C14EEF" w:rsidRDefault="00C14EEF" w:rsidP="00C14EEF">
      <w:pPr>
        <w:numPr>
          <w:ilvl w:val="0"/>
          <w:numId w:val="2"/>
        </w:numPr>
        <w:autoSpaceDE w:val="0"/>
        <w:autoSpaceDN w:val="0"/>
        <w:adjustRightInd w:val="0"/>
        <w:spacing w:after="0" w:line="360" w:lineRule="auto"/>
        <w:jc w:val="both"/>
        <w:rPr>
          <w:rFonts w:ascii="Times New Roman" w:hAnsi="Times New Roman"/>
          <w:bCs/>
          <w:sz w:val="24"/>
          <w:szCs w:val="24"/>
        </w:rPr>
      </w:pPr>
      <w:r w:rsidRPr="004F28E9">
        <w:rPr>
          <w:rFonts w:ascii="Times New Roman" w:hAnsi="Times New Roman"/>
          <w:bCs/>
          <w:sz w:val="24"/>
          <w:szCs w:val="24"/>
        </w:rPr>
        <w:t>Схема 2.</w:t>
      </w:r>
      <w:r>
        <w:rPr>
          <w:rFonts w:ascii="Times New Roman" w:hAnsi="Times New Roman"/>
          <w:bCs/>
          <w:sz w:val="24"/>
          <w:szCs w:val="24"/>
        </w:rPr>
        <w:t>2.</w:t>
      </w:r>
      <w:r w:rsidRPr="004F28E9">
        <w:rPr>
          <w:rFonts w:ascii="Times New Roman" w:hAnsi="Times New Roman"/>
          <w:bCs/>
          <w:sz w:val="24"/>
          <w:szCs w:val="24"/>
        </w:rPr>
        <w:t xml:space="preserve"> Схема </w:t>
      </w:r>
      <w:r>
        <w:rPr>
          <w:rFonts w:ascii="Times New Roman" w:hAnsi="Times New Roman"/>
          <w:bCs/>
          <w:sz w:val="24"/>
          <w:szCs w:val="24"/>
        </w:rPr>
        <w:t>планируемых границ функциональных зон и планируемое размещение объектов экономической деятельности местного значения и планируемые границы населенного пункта Куйтун</w:t>
      </w:r>
      <w:r w:rsidRPr="004F28E9">
        <w:rPr>
          <w:rFonts w:ascii="Times New Roman" w:hAnsi="Times New Roman"/>
          <w:bCs/>
          <w:sz w:val="24"/>
          <w:szCs w:val="24"/>
        </w:rPr>
        <w:t xml:space="preserve"> (М 1:5000).</w:t>
      </w:r>
    </w:p>
    <w:p w:rsidR="00C14EEF" w:rsidRDefault="00C14EEF" w:rsidP="00C14EEF">
      <w:pPr>
        <w:autoSpaceDE w:val="0"/>
        <w:autoSpaceDN w:val="0"/>
        <w:adjustRightInd w:val="0"/>
        <w:spacing w:after="0" w:line="360" w:lineRule="auto"/>
        <w:ind w:left="720"/>
        <w:jc w:val="both"/>
        <w:rPr>
          <w:rFonts w:ascii="Times New Roman" w:hAnsi="Times New Roman"/>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spacing w:line="360" w:lineRule="auto"/>
        <w:jc w:val="both"/>
        <w:rPr>
          <w:rFonts w:ascii="Arial" w:hAnsi="Arial" w:cs="Arial"/>
          <w:b/>
          <w:bCs/>
          <w:sz w:val="24"/>
          <w:szCs w:val="24"/>
        </w:rPr>
      </w:pPr>
    </w:p>
    <w:p w:rsidR="00C14EEF" w:rsidRPr="005D51D8" w:rsidRDefault="00C14EEF" w:rsidP="00C14EEF">
      <w:pPr>
        <w:autoSpaceDE w:val="0"/>
        <w:autoSpaceDN w:val="0"/>
        <w:adjustRightInd w:val="0"/>
        <w:spacing w:line="360" w:lineRule="auto"/>
        <w:jc w:val="both"/>
        <w:rPr>
          <w:rFonts w:ascii="Arial" w:hAnsi="Arial" w:cs="Arial"/>
          <w:b/>
          <w:bCs/>
          <w:sz w:val="24"/>
          <w:szCs w:val="24"/>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jc w:val="both"/>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rPr>
          <w:rFonts w:ascii="Arial" w:hAnsi="Arial" w:cs="Arial"/>
          <w:b/>
          <w:bCs/>
          <w:sz w:val="32"/>
          <w:szCs w:val="32"/>
        </w:rPr>
      </w:pPr>
    </w:p>
    <w:p w:rsidR="00C14EEF"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t>ПОЛОЖЕНИ</w:t>
      </w:r>
      <w:r>
        <w:rPr>
          <w:rFonts w:ascii="Times New Roman" w:hAnsi="Times New Roman"/>
          <w:b/>
          <w:bCs/>
          <w:sz w:val="24"/>
          <w:szCs w:val="24"/>
        </w:rPr>
        <w:t>Я</w:t>
      </w:r>
      <w:r w:rsidRPr="004B76CA">
        <w:rPr>
          <w:rFonts w:ascii="Times New Roman" w:hAnsi="Times New Roman"/>
          <w:b/>
          <w:bCs/>
          <w:sz w:val="24"/>
          <w:szCs w:val="24"/>
        </w:rPr>
        <w:t xml:space="preserve"> О ТЕРРИТОРИАЛЬНОМ ПЛАНИРОВАНИИ  </w:t>
      </w:r>
    </w:p>
    <w:p w:rsidR="00C14EEF"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t xml:space="preserve">СЕЛЬСКОГО ПОСЕЛЕНИЯ </w:t>
      </w:r>
      <w:r>
        <w:rPr>
          <w:rFonts w:ascii="Times New Roman" w:hAnsi="Times New Roman"/>
          <w:b/>
          <w:bCs/>
          <w:sz w:val="24"/>
          <w:szCs w:val="24"/>
        </w:rPr>
        <w:t>«ЮБИЛЕЙНИНСКОЕ»</w:t>
      </w:r>
      <w:r w:rsidRPr="004B76CA">
        <w:rPr>
          <w:rFonts w:ascii="Times New Roman" w:hAnsi="Times New Roman"/>
          <w:b/>
          <w:bCs/>
          <w:sz w:val="24"/>
          <w:szCs w:val="24"/>
        </w:rPr>
        <w:t xml:space="preserve"> </w:t>
      </w:r>
    </w:p>
    <w:p w:rsidR="00C14EEF" w:rsidRPr="004B76CA" w:rsidRDefault="00C14EEF" w:rsidP="00C14EEF">
      <w:pPr>
        <w:autoSpaceDE w:val="0"/>
        <w:autoSpaceDN w:val="0"/>
        <w:adjustRightInd w:val="0"/>
        <w:spacing w:after="0" w:line="360" w:lineRule="auto"/>
        <w:jc w:val="center"/>
        <w:rPr>
          <w:rFonts w:ascii="Times New Roman" w:hAnsi="Times New Roman"/>
          <w:b/>
          <w:bCs/>
          <w:sz w:val="24"/>
          <w:szCs w:val="24"/>
        </w:rPr>
      </w:pPr>
      <w:r w:rsidRPr="004B76CA">
        <w:rPr>
          <w:rFonts w:ascii="Times New Roman" w:hAnsi="Times New Roman"/>
          <w:b/>
          <w:bCs/>
          <w:sz w:val="24"/>
          <w:szCs w:val="24"/>
        </w:rPr>
        <w:t xml:space="preserve">МУНИЦИПАЛЬНОГО РАЙОНА </w:t>
      </w:r>
      <w:r>
        <w:rPr>
          <w:rFonts w:ascii="Times New Roman" w:hAnsi="Times New Roman"/>
          <w:b/>
          <w:bCs/>
          <w:sz w:val="24"/>
          <w:szCs w:val="24"/>
        </w:rPr>
        <w:t>«ГОРОД КРАСНОКАМЕНСК И КРАСНОКАМЕНСКИЙ РАЙОН» ЗАБАЙКАЛЬСКОГО КРАЯ</w:t>
      </w:r>
    </w:p>
    <w:p w:rsidR="00C14EEF" w:rsidRDefault="00C14EEF" w:rsidP="00C14EEF">
      <w:pPr>
        <w:autoSpaceDE w:val="0"/>
        <w:autoSpaceDN w:val="0"/>
        <w:adjustRightInd w:val="0"/>
        <w:spacing w:after="0" w:line="360" w:lineRule="auto"/>
        <w:jc w:val="center"/>
        <w:rPr>
          <w:rFonts w:ascii="Times New Roman" w:hAnsi="Times New Roman"/>
          <w:bCs/>
          <w:sz w:val="24"/>
          <w:szCs w:val="24"/>
        </w:rPr>
      </w:pPr>
    </w:p>
    <w:p w:rsidR="00C14EEF" w:rsidRPr="001E780F" w:rsidRDefault="00C14EEF" w:rsidP="00C14EEF">
      <w:pPr>
        <w:pStyle w:val="af1"/>
        <w:numPr>
          <w:ilvl w:val="1"/>
          <w:numId w:val="7"/>
        </w:numPr>
        <w:autoSpaceDE w:val="0"/>
        <w:autoSpaceDN w:val="0"/>
        <w:adjustRightInd w:val="0"/>
        <w:spacing w:after="0" w:line="360" w:lineRule="auto"/>
        <w:jc w:val="both"/>
        <w:rPr>
          <w:rFonts w:ascii="Times New Roman" w:hAnsi="Times New Roman"/>
          <w:b/>
          <w:bCs/>
        </w:rPr>
      </w:pPr>
      <w:r>
        <w:rPr>
          <w:rFonts w:ascii="Times New Roman" w:hAnsi="Times New Roman"/>
          <w:b/>
          <w:bCs/>
        </w:rPr>
        <w:t>ОБЩИЕ ПОЛОЖЕНИЯ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К объектам капитального строительств федерального, регионального, районного и поселенческого значения, размещение которых, планируется в Генеральном плане поселения, относятся следующие объекты:</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xml:space="preserve">- объекты </w:t>
      </w:r>
      <w:proofErr w:type="spellStart"/>
      <w:r w:rsidRPr="001E780F">
        <w:rPr>
          <w:rFonts w:ascii="Times New Roman" w:hAnsi="Times New Roman"/>
          <w:sz w:val="24"/>
          <w:szCs w:val="24"/>
        </w:rPr>
        <w:t>электро</w:t>
      </w:r>
      <w:proofErr w:type="spellEnd"/>
      <w:r w:rsidRPr="001E780F">
        <w:rPr>
          <w:rFonts w:ascii="Times New Roman" w:hAnsi="Times New Roman"/>
          <w:sz w:val="24"/>
          <w:szCs w:val="24"/>
        </w:rPr>
        <w:t>-, тепл</w:t>
      </w:r>
      <w:proofErr w:type="gramStart"/>
      <w:r w:rsidRPr="001E780F">
        <w:rPr>
          <w:rFonts w:ascii="Times New Roman" w:hAnsi="Times New Roman"/>
          <w:sz w:val="24"/>
          <w:szCs w:val="24"/>
        </w:rPr>
        <w:t>о-</w:t>
      </w:r>
      <w:proofErr w:type="gramEnd"/>
      <w:r w:rsidRPr="001E780F">
        <w:rPr>
          <w:rFonts w:ascii="Times New Roman" w:hAnsi="Times New Roman"/>
          <w:sz w:val="24"/>
          <w:szCs w:val="24"/>
        </w:rPr>
        <w:t xml:space="preserve">, </w:t>
      </w:r>
      <w:proofErr w:type="spellStart"/>
      <w:r w:rsidRPr="001E780F">
        <w:rPr>
          <w:rFonts w:ascii="Times New Roman" w:hAnsi="Times New Roman"/>
          <w:sz w:val="24"/>
          <w:szCs w:val="24"/>
        </w:rPr>
        <w:t>газо</w:t>
      </w:r>
      <w:proofErr w:type="spellEnd"/>
      <w:r w:rsidRPr="001E780F">
        <w:rPr>
          <w:rFonts w:ascii="Times New Roman" w:hAnsi="Times New Roman"/>
          <w:sz w:val="24"/>
          <w:szCs w:val="24"/>
        </w:rPr>
        <w:t>- и водоснабжения населения в границах поселения (кроме объектов федерального, краевого и районного значения);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автомобильные дороги общего пользования, мосты и иные транспортные инженерные сооружения в границах населенных пунктов поселения, за исключением</w:t>
      </w:r>
      <w:r w:rsidRPr="001E780F">
        <w:rPr>
          <w:rFonts w:ascii="Times New Roman" w:hAnsi="Times New Roman"/>
          <w:b/>
          <w:bCs/>
          <w:sz w:val="24"/>
          <w:szCs w:val="24"/>
        </w:rPr>
        <w:t xml:space="preserve"> </w:t>
      </w:r>
      <w:r w:rsidRPr="001E780F">
        <w:rPr>
          <w:rFonts w:ascii="Times New Roman" w:hAnsi="Times New Roman"/>
          <w:sz w:val="24"/>
          <w:szCs w:val="24"/>
        </w:rPr>
        <w:t>автомобильных дорог общего пользования,</w:t>
      </w:r>
      <w:r w:rsidRPr="001E780F">
        <w:rPr>
          <w:rFonts w:ascii="Times New Roman" w:hAnsi="Times New Roman"/>
          <w:b/>
          <w:bCs/>
          <w:sz w:val="24"/>
          <w:szCs w:val="24"/>
        </w:rPr>
        <w:t xml:space="preserve"> </w:t>
      </w:r>
      <w:r w:rsidRPr="001E780F">
        <w:rPr>
          <w:rFonts w:ascii="Times New Roman" w:hAnsi="Times New Roman"/>
          <w:sz w:val="24"/>
          <w:szCs w:val="24"/>
        </w:rPr>
        <w:t>мостов и иных транспортных инженерных</w:t>
      </w:r>
      <w:r w:rsidRPr="001E780F">
        <w:rPr>
          <w:rFonts w:ascii="Times New Roman" w:hAnsi="Times New Roman"/>
          <w:b/>
          <w:bCs/>
          <w:sz w:val="24"/>
          <w:szCs w:val="24"/>
        </w:rPr>
        <w:t xml:space="preserve"> </w:t>
      </w:r>
      <w:r w:rsidRPr="001E780F">
        <w:rPr>
          <w:rFonts w:ascii="Times New Roman" w:hAnsi="Times New Roman"/>
          <w:sz w:val="24"/>
          <w:szCs w:val="24"/>
        </w:rPr>
        <w:t>сооружений федерального и регионального значения;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xml:space="preserve">- объекты социального муниципального жилищного фонда; </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библиотеки;</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досуга и объекты организаций культуры;</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 массовой физической культуры и спорта;</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массового отдыха жителей поселения;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 внешнего</w:t>
      </w:r>
      <w:r w:rsidRPr="001E780F">
        <w:rPr>
          <w:rFonts w:ascii="Times New Roman" w:hAnsi="Times New Roman"/>
          <w:b/>
          <w:bCs/>
          <w:sz w:val="24"/>
          <w:szCs w:val="24"/>
        </w:rPr>
        <w:t xml:space="preserve"> </w:t>
      </w:r>
      <w:r w:rsidRPr="001E780F">
        <w:rPr>
          <w:rFonts w:ascii="Times New Roman" w:hAnsi="Times New Roman"/>
          <w:sz w:val="24"/>
          <w:szCs w:val="24"/>
        </w:rPr>
        <w:t>благоустройства и озеленения территории поселения;</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объекты</w:t>
      </w:r>
      <w:r w:rsidRPr="001E780F">
        <w:rPr>
          <w:rFonts w:ascii="Times New Roman" w:hAnsi="Times New Roman"/>
          <w:b/>
          <w:bCs/>
          <w:sz w:val="24"/>
          <w:szCs w:val="24"/>
        </w:rPr>
        <w:t xml:space="preserve"> </w:t>
      </w:r>
      <w:r w:rsidRPr="001E780F">
        <w:rPr>
          <w:rFonts w:ascii="Times New Roman" w:hAnsi="Times New Roman"/>
          <w:sz w:val="24"/>
          <w:szCs w:val="24"/>
        </w:rPr>
        <w:t>освещения улиц;</w:t>
      </w:r>
    </w:p>
    <w:p w:rsidR="00C14EEF" w:rsidRPr="001E780F" w:rsidRDefault="00C14EEF" w:rsidP="00C14EEF">
      <w:pPr>
        <w:spacing w:after="0" w:line="360" w:lineRule="auto"/>
        <w:ind w:firstLine="748"/>
        <w:jc w:val="both"/>
        <w:rPr>
          <w:rFonts w:ascii="Times New Roman" w:hAnsi="Times New Roman"/>
          <w:sz w:val="24"/>
          <w:szCs w:val="24"/>
        </w:rPr>
      </w:pPr>
      <w:r w:rsidRPr="001E780F">
        <w:rPr>
          <w:rFonts w:ascii="Times New Roman" w:hAnsi="Times New Roman"/>
          <w:sz w:val="24"/>
          <w:szCs w:val="24"/>
        </w:rPr>
        <w:t>- места захоронения.</w:t>
      </w:r>
    </w:p>
    <w:p w:rsidR="00C14EEF" w:rsidRPr="001E780F" w:rsidRDefault="00C14EEF" w:rsidP="00C14EEF">
      <w:pPr>
        <w:spacing w:after="0" w:line="360" w:lineRule="auto"/>
        <w:ind w:firstLine="708"/>
        <w:jc w:val="both"/>
        <w:rPr>
          <w:rFonts w:ascii="Times New Roman" w:hAnsi="Times New Roman"/>
          <w:sz w:val="24"/>
          <w:szCs w:val="24"/>
        </w:rPr>
      </w:pPr>
      <w:r w:rsidRPr="001E780F">
        <w:rPr>
          <w:rFonts w:ascii="Times New Roman" w:hAnsi="Times New Roman"/>
          <w:sz w:val="24"/>
          <w:szCs w:val="24"/>
        </w:rPr>
        <w:t xml:space="preserve">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составу разрабатываемых материалов. Эти материалы должны содержать необходимую информацию об использовании территории поселения, возможных вариантах ее развития и ограничениях ее использования. В составе документа должны быть аналитические материалы анализа комплексного развития территории и размещаемых на ней объектов капитального строительства. </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включать положения обусловленные необходимостью принятия комплексных решений.</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lastRenderedPageBreak/>
        <w:t xml:space="preserve">Таким образом, возможно следующее формулирование цели территориального планирования сельского поселения: «Целью территориального планирования сельского поселения является определение размещения и параметров объектов капитального строительства федерального, регионального, районного и поселенческого значения (улично-дорожной сети, систем электроснабжения, водоснабжения и теплоснабжения, объектов социального обслуживания). А также жилищных объектов, мест приложения труда и отдыха населения, исходя из осознанных местным сообществом и предполагаемых в результате научных исследований перспективных вариантов развития территории сельского поселения, как комплексного объекта со своими уникальными территориальными возможностями».    </w:t>
      </w:r>
    </w:p>
    <w:p w:rsidR="00C14EEF" w:rsidRPr="001E780F" w:rsidRDefault="00C14EEF" w:rsidP="00C14EEF">
      <w:pPr>
        <w:pStyle w:val="ac"/>
        <w:spacing w:line="360" w:lineRule="auto"/>
        <w:ind w:firstLine="708"/>
        <w:rPr>
          <w:rFonts w:ascii="Times New Roman" w:hAnsi="Times New Roman" w:cs="Times New Roman"/>
        </w:rPr>
      </w:pPr>
      <w:r w:rsidRPr="001E780F">
        <w:rPr>
          <w:rFonts w:ascii="Times New Roman" w:hAnsi="Times New Roman" w:cs="Times New Roman"/>
        </w:rPr>
        <w:t>Документальной формой реализации цели территориального планирования являются схема функционального зонирования территории сельского поселения. На ней указывается, какие именно части территории поселения будут в дальнейшем (после утверждения генерального плана) использоваться для размещения конкретных видов объектов капитального строительства, схемы размещения объектов транспортной и инженерной инфраструктуры поселенческого значения, а также другие схемы содержащие проектные предложения.</w:t>
      </w:r>
    </w:p>
    <w:p w:rsidR="00C14EEF" w:rsidRPr="001E780F" w:rsidRDefault="00C14EEF" w:rsidP="00C14EEF">
      <w:pPr>
        <w:pStyle w:val="ae"/>
        <w:spacing w:line="360" w:lineRule="auto"/>
        <w:ind w:firstLine="567"/>
        <w:jc w:val="both"/>
        <w:rPr>
          <w:spacing w:val="0"/>
          <w:kern w:val="0"/>
          <w:position w:val="0"/>
          <w:szCs w:val="24"/>
          <w:lang w:val="ru-RU"/>
        </w:rPr>
      </w:pPr>
      <w:r w:rsidRPr="001E780F">
        <w:rPr>
          <w:spacing w:val="0"/>
          <w:kern w:val="0"/>
          <w:position w:val="0"/>
          <w:szCs w:val="24"/>
          <w:lang w:val="ru-RU"/>
        </w:rPr>
        <w:t>В процессе реализации поставленной цели решались следующие основные задачи:</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изучить территорию поселения, как совокупность территориальных ресурсов;</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исследовать особенности использования территории поселения, ее потенциальные возможности (включая населенные пункты и обособленные места приложения труда);</w:t>
      </w:r>
    </w:p>
    <w:p w:rsidR="00C14EE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определить ограничения использования территории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 xml:space="preserve"> в градостроительных целях;</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изучить комплексное развитие территории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 xml:space="preserve"> и оценить размещение существующих объектов капитального строительства местного значения;</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на основе сбора и компьютерной обработки информации, ее графической фиксации и комплексного анализа подготовить, обсудить с общественностью и согласовать с администрацией поселения концепцию стратегического плана развития территории поселения, основанную на принципе комплексного использования имеющихся территориальных ресурсов и результатах анализа социально-экономического положения поселения;</w:t>
      </w:r>
    </w:p>
    <w:p w:rsidR="00C14EEF" w:rsidRPr="001E780F" w:rsidRDefault="00C14EEF" w:rsidP="00C14EEF">
      <w:pPr>
        <w:pStyle w:val="ae"/>
        <w:spacing w:line="360" w:lineRule="auto"/>
        <w:ind w:firstLine="426"/>
        <w:jc w:val="both"/>
        <w:rPr>
          <w:spacing w:val="0"/>
          <w:kern w:val="0"/>
          <w:position w:val="0"/>
          <w:szCs w:val="24"/>
          <w:lang w:val="ru-RU"/>
        </w:rPr>
      </w:pPr>
      <w:r w:rsidRPr="001E780F">
        <w:rPr>
          <w:spacing w:val="0"/>
          <w:kern w:val="0"/>
          <w:position w:val="0"/>
          <w:szCs w:val="24"/>
          <w:lang w:val="ru-RU"/>
        </w:rPr>
        <w:t>- опираясь на данную концепцию на последующих стадиях работы разработать рекомендации по вариантам социально-экономического развития поселения и населенн</w:t>
      </w:r>
      <w:r>
        <w:rPr>
          <w:spacing w:val="0"/>
          <w:kern w:val="0"/>
          <w:position w:val="0"/>
          <w:szCs w:val="24"/>
          <w:lang w:val="ru-RU"/>
        </w:rPr>
        <w:t>ого</w:t>
      </w:r>
      <w:r w:rsidRPr="001E780F">
        <w:rPr>
          <w:spacing w:val="0"/>
          <w:kern w:val="0"/>
          <w:position w:val="0"/>
          <w:szCs w:val="24"/>
          <w:lang w:val="ru-RU"/>
        </w:rPr>
        <w:t xml:space="preserve"> пункт</w:t>
      </w:r>
      <w:r>
        <w:rPr>
          <w:spacing w:val="0"/>
          <w:kern w:val="0"/>
          <w:position w:val="0"/>
          <w:szCs w:val="24"/>
          <w:lang w:val="ru-RU"/>
        </w:rPr>
        <w:t>а</w:t>
      </w:r>
      <w:r w:rsidRPr="001E780F">
        <w:rPr>
          <w:spacing w:val="0"/>
          <w:kern w:val="0"/>
          <w:position w:val="0"/>
          <w:szCs w:val="24"/>
          <w:lang w:val="ru-RU"/>
        </w:rPr>
        <w:t>;</w:t>
      </w:r>
    </w:p>
    <w:p w:rsidR="00C14EEF" w:rsidRPr="001E780F" w:rsidRDefault="00C14EEF" w:rsidP="00C14EEF">
      <w:pPr>
        <w:pStyle w:val="ae"/>
        <w:spacing w:line="360" w:lineRule="auto"/>
        <w:ind w:firstLine="426"/>
        <w:jc w:val="both"/>
        <w:rPr>
          <w:spacing w:val="0"/>
          <w:kern w:val="0"/>
          <w:position w:val="0"/>
          <w:lang w:val="ru-RU"/>
        </w:rPr>
      </w:pPr>
      <w:r w:rsidRPr="001E780F">
        <w:rPr>
          <w:spacing w:val="0"/>
          <w:kern w:val="0"/>
          <w:position w:val="0"/>
          <w:lang w:val="ru-RU"/>
        </w:rPr>
        <w:lastRenderedPageBreak/>
        <w:t>-  на основе указанных рекомендаций разработать документ территориального планирования поселения, включающего соответствующие обоснования принимаемых вариативных решений и содержащих перечень мероприятий по территориальному планированию.</w:t>
      </w:r>
    </w:p>
    <w:p w:rsidR="00C14EEF" w:rsidRPr="001E780F" w:rsidRDefault="00C14EEF" w:rsidP="00C14EEF">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1.2. </w:t>
      </w:r>
      <w:r w:rsidRPr="001E780F">
        <w:rPr>
          <w:rFonts w:ascii="Times New Roman" w:hAnsi="Times New Roman"/>
          <w:b/>
          <w:bCs/>
          <w:sz w:val="24"/>
          <w:szCs w:val="24"/>
        </w:rPr>
        <w:t>ПЕРЕЧЕНЬ МЕРОПРИЯТИЙ ПО ТЕРРИТОРИАЛЬНОМУ ПЛАНИРОВАНИЮ И УКАЗАНИЕ НА ПОСЛЕДОВАТЕЛЬНОСТЬ ИХ ВЫПОЛНЕНИЯ.</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1E780F">
        <w:rPr>
          <w:rFonts w:ascii="Times New Roman" w:hAnsi="Times New Roman"/>
          <w:bCs/>
          <w:sz w:val="24"/>
          <w:szCs w:val="24"/>
        </w:rPr>
        <w:t>Мероприятия по территориальному планированию включают следующие основные направления: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bCs/>
          <w:sz w:val="24"/>
          <w:szCs w:val="24"/>
        </w:rPr>
        <w:t xml:space="preserve"> </w:t>
      </w:r>
      <w:r w:rsidRPr="009F5F07">
        <w:rPr>
          <w:rFonts w:ascii="Times New Roman" w:hAnsi="Times New Roman"/>
          <w:sz w:val="24"/>
          <w:szCs w:val="24"/>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sz w:val="24"/>
          <w:szCs w:val="24"/>
        </w:rPr>
        <w:t>- характеристики зон с особыми условиями использования территорий, образуемых при размещении объектов местного значения поселения;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sz w:val="24"/>
          <w:szCs w:val="24"/>
        </w:rPr>
      </w:pPr>
      <w:r w:rsidRPr="009F5F07">
        <w:rPr>
          <w:rFonts w:ascii="Times New Roman" w:hAnsi="Times New Roman"/>
          <w:sz w:val="24"/>
          <w:szCs w:val="24"/>
        </w:rPr>
        <w:t>- параметры функциональных зон и сведения о планируемых для размещения в них объектах федерального значения, объектах регионального значения, объектах местного значения.</w:t>
      </w:r>
    </w:p>
    <w:p w:rsidR="00C14EEF" w:rsidRPr="009F5F07"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9F5F07">
        <w:rPr>
          <w:rFonts w:ascii="Times New Roman" w:hAnsi="Times New Roman"/>
          <w:b/>
          <w:sz w:val="24"/>
          <w:szCs w:val="24"/>
        </w:rPr>
        <w:t>1.</w:t>
      </w:r>
      <w:r>
        <w:rPr>
          <w:rFonts w:ascii="Times New Roman" w:hAnsi="Times New Roman"/>
          <w:b/>
          <w:sz w:val="24"/>
          <w:szCs w:val="24"/>
        </w:rPr>
        <w:t>2.1</w:t>
      </w:r>
      <w:r w:rsidRPr="009F5F07">
        <w:rPr>
          <w:rFonts w:ascii="Times New Roman" w:hAnsi="Times New Roman"/>
          <w:b/>
          <w:sz w:val="24"/>
          <w:szCs w:val="24"/>
        </w:rPr>
        <w:t xml:space="preserve"> СВЕДЕНИЯ О ВИДАХ, НАЗНАЧЕНИИ И НАИМЕНОВАНИЯХ ПЛАНИРУЕМЫХ ДЛЯ РАЗМЕЩЕНИЯ ОБЪЕКТОВ МЕСТНОГО ЗНАЧЕНИЯ, ИХ ОСНОВНЫЕ ХАРАКТЕРИСТИКИ, ИХ МЕСТОПОЛОЖЕНИЕ.</w:t>
      </w:r>
    </w:p>
    <w:p w:rsidR="00C14EEF" w:rsidRPr="000C58BE" w:rsidRDefault="00C14EEF" w:rsidP="00C14EEF">
      <w:pPr>
        <w:spacing w:after="0" w:line="360" w:lineRule="auto"/>
        <w:jc w:val="both"/>
        <w:rPr>
          <w:rFonts w:ascii="Times New Roman" w:hAnsi="Times New Roman"/>
          <w:sz w:val="24"/>
          <w:szCs w:val="24"/>
        </w:rPr>
      </w:pPr>
      <w:r>
        <w:rPr>
          <w:rFonts w:ascii="Times New Roman" w:hAnsi="Times New Roman"/>
          <w:sz w:val="24"/>
          <w:szCs w:val="24"/>
        </w:rPr>
        <w:tab/>
      </w:r>
      <w:r w:rsidRPr="00813F88">
        <w:rPr>
          <w:rFonts w:ascii="Times New Roman" w:hAnsi="Times New Roman"/>
          <w:b/>
          <w:sz w:val="24"/>
          <w:szCs w:val="24"/>
        </w:rPr>
        <w:t>А.</w:t>
      </w:r>
      <w:r w:rsidRPr="000C58BE">
        <w:rPr>
          <w:rFonts w:ascii="Times New Roman" w:hAnsi="Times New Roman"/>
          <w:sz w:val="24"/>
          <w:szCs w:val="24"/>
        </w:rPr>
        <w:t>Обоснование новых границ населенн</w:t>
      </w:r>
      <w:r>
        <w:rPr>
          <w:rFonts w:ascii="Times New Roman" w:hAnsi="Times New Roman"/>
          <w:sz w:val="24"/>
          <w:szCs w:val="24"/>
        </w:rPr>
        <w:t>ого</w:t>
      </w:r>
      <w:r w:rsidRPr="000C58BE">
        <w:rPr>
          <w:rFonts w:ascii="Times New Roman" w:hAnsi="Times New Roman"/>
          <w:sz w:val="24"/>
          <w:szCs w:val="24"/>
        </w:rPr>
        <w:t xml:space="preserve"> пункт</w:t>
      </w:r>
      <w:r>
        <w:rPr>
          <w:rFonts w:ascii="Times New Roman" w:hAnsi="Times New Roman"/>
          <w:sz w:val="24"/>
          <w:szCs w:val="24"/>
        </w:rPr>
        <w:t>а</w:t>
      </w:r>
      <w:r w:rsidRPr="000C58BE">
        <w:rPr>
          <w:rFonts w:ascii="Times New Roman" w:hAnsi="Times New Roman"/>
          <w:sz w:val="24"/>
          <w:szCs w:val="24"/>
        </w:rPr>
        <w:t xml:space="preserve"> в связи с решениями Генерального плана предполагает окончательное (на долгосрочную перспективу) упорядочение состав</w:t>
      </w:r>
      <w:r>
        <w:rPr>
          <w:rFonts w:ascii="Times New Roman" w:hAnsi="Times New Roman"/>
          <w:sz w:val="24"/>
          <w:szCs w:val="24"/>
        </w:rPr>
        <w:t>а</w:t>
      </w:r>
      <w:r w:rsidRPr="000C58BE">
        <w:rPr>
          <w:rFonts w:ascii="Times New Roman" w:hAnsi="Times New Roman"/>
          <w:sz w:val="24"/>
          <w:szCs w:val="24"/>
        </w:rPr>
        <w:t xml:space="preserve"> земель поселения.</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0C58BE">
        <w:rPr>
          <w:rFonts w:ascii="Times New Roman" w:hAnsi="Times New Roman"/>
          <w:sz w:val="24"/>
          <w:szCs w:val="24"/>
        </w:rPr>
        <w:t>Поскольку ранее в соответствии с земельным и градостроительным законодательством не были образованы границы населенн</w:t>
      </w:r>
      <w:r>
        <w:rPr>
          <w:rFonts w:ascii="Times New Roman" w:hAnsi="Times New Roman"/>
          <w:sz w:val="24"/>
          <w:szCs w:val="24"/>
        </w:rPr>
        <w:t>ого</w:t>
      </w:r>
      <w:r w:rsidRPr="000C58BE">
        <w:rPr>
          <w:rFonts w:ascii="Times New Roman" w:hAnsi="Times New Roman"/>
          <w:sz w:val="24"/>
          <w:szCs w:val="24"/>
        </w:rPr>
        <w:t xml:space="preserve"> пункт</w:t>
      </w:r>
      <w:r>
        <w:rPr>
          <w:rFonts w:ascii="Times New Roman" w:hAnsi="Times New Roman"/>
          <w:sz w:val="24"/>
          <w:szCs w:val="24"/>
        </w:rPr>
        <w:t>а</w:t>
      </w:r>
      <w:r w:rsidRPr="000C58BE">
        <w:rPr>
          <w:rFonts w:ascii="Times New Roman" w:hAnsi="Times New Roman"/>
          <w:sz w:val="24"/>
          <w:szCs w:val="24"/>
        </w:rPr>
        <w:t>, земли населенных пунктов были выделены условно (в материалах кадастрового деления, по застройке, сложившейся на момент принятия решения)</w:t>
      </w:r>
      <w:r>
        <w:rPr>
          <w:rFonts w:ascii="Times New Roman" w:hAnsi="Times New Roman"/>
          <w:sz w:val="24"/>
          <w:szCs w:val="24"/>
        </w:rPr>
        <w:t>. Так, границы кадастровых блоков населенных пунктов включают территории современных поселков, в которых осуществляется жизнедеятельность граждан в настоящем.</w:t>
      </w:r>
    </w:p>
    <w:p w:rsidR="00C14EEF" w:rsidRPr="0062130E"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Площадь сформированного кадастрового блока населенного пункта Юбилейный составляет 2,4 км</w:t>
      </w:r>
      <w:proofErr w:type="gramStart"/>
      <w:r>
        <w:rPr>
          <w:rFonts w:ascii="Times New Roman" w:hAnsi="Times New Roman"/>
          <w:sz w:val="24"/>
          <w:szCs w:val="24"/>
          <w:vertAlign w:val="superscript"/>
        </w:rPr>
        <w:t>2</w:t>
      </w:r>
      <w:proofErr w:type="gramEnd"/>
      <w:r>
        <w:rPr>
          <w:rFonts w:ascii="Times New Roman" w:hAnsi="Times New Roman"/>
          <w:sz w:val="24"/>
          <w:szCs w:val="24"/>
        </w:rPr>
        <w:t>, н.п. Куйтун – 0,62 км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По материалам обоснования проекта генерального плана анализировались территории современных поселков, площадью – 2,4 и 0,62км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соответственно. В дальнейшем, проведя анализ территорий населенных пунктов, было установлено, что они также могут быть использованы в любых градостроительных целях в перспективе.</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Таким образом, согласно решениям генерального плана площадь земель населенных пунктов не измениться, и  составит – 2,4 и 0,62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соответственно, при этом </w:t>
      </w:r>
      <w:r>
        <w:rPr>
          <w:rFonts w:ascii="Times New Roman" w:hAnsi="Times New Roman"/>
          <w:sz w:val="24"/>
          <w:szCs w:val="24"/>
        </w:rPr>
        <w:lastRenderedPageBreak/>
        <w:t>п</w:t>
      </w:r>
      <w:r w:rsidRPr="00947FB1">
        <w:rPr>
          <w:rFonts w:ascii="Times New Roman" w:hAnsi="Times New Roman"/>
          <w:sz w:val="24"/>
          <w:szCs w:val="24"/>
        </w:rPr>
        <w:t>ланируемые границы населенн</w:t>
      </w:r>
      <w:r>
        <w:rPr>
          <w:rFonts w:ascii="Times New Roman" w:hAnsi="Times New Roman"/>
          <w:sz w:val="24"/>
          <w:szCs w:val="24"/>
        </w:rPr>
        <w:t>ых</w:t>
      </w:r>
      <w:r w:rsidRPr="00947FB1">
        <w:rPr>
          <w:rFonts w:ascii="Times New Roman" w:hAnsi="Times New Roman"/>
          <w:sz w:val="24"/>
          <w:szCs w:val="24"/>
        </w:rPr>
        <w:t xml:space="preserve"> пункт</w:t>
      </w:r>
      <w:r>
        <w:rPr>
          <w:rFonts w:ascii="Times New Roman" w:hAnsi="Times New Roman"/>
          <w:sz w:val="24"/>
          <w:szCs w:val="24"/>
        </w:rPr>
        <w:t xml:space="preserve">ов </w:t>
      </w:r>
      <w:r w:rsidRPr="00947FB1">
        <w:rPr>
          <w:rFonts w:ascii="Times New Roman" w:hAnsi="Times New Roman"/>
          <w:sz w:val="24"/>
          <w:szCs w:val="24"/>
        </w:rPr>
        <w:t>могут быть уточнены в соответствии с разделами настоящего генерального плана</w:t>
      </w:r>
      <w:r>
        <w:rPr>
          <w:rFonts w:ascii="Times New Roman" w:hAnsi="Times New Roman"/>
          <w:sz w:val="24"/>
          <w:szCs w:val="24"/>
        </w:rPr>
        <w:t xml:space="preserve">. </w:t>
      </w:r>
      <w:r w:rsidRPr="00947FB1">
        <w:rPr>
          <w:rFonts w:ascii="Times New Roman" w:hAnsi="Times New Roman"/>
          <w:sz w:val="24"/>
          <w:szCs w:val="24"/>
        </w:rPr>
        <w:t xml:space="preserve">Протяженность границы н.п. </w:t>
      </w:r>
      <w:r>
        <w:rPr>
          <w:rFonts w:ascii="Times New Roman" w:hAnsi="Times New Roman"/>
          <w:sz w:val="24"/>
          <w:szCs w:val="24"/>
        </w:rPr>
        <w:t xml:space="preserve">Юбилейный составит - </w:t>
      </w:r>
      <w:r w:rsidRPr="00947FB1">
        <w:rPr>
          <w:rFonts w:ascii="Times New Roman" w:hAnsi="Times New Roman"/>
          <w:sz w:val="24"/>
          <w:szCs w:val="24"/>
        </w:rPr>
        <w:t xml:space="preserve"> </w:t>
      </w:r>
      <w:r>
        <w:rPr>
          <w:rFonts w:ascii="Times New Roman" w:hAnsi="Times New Roman"/>
          <w:sz w:val="24"/>
          <w:szCs w:val="24"/>
        </w:rPr>
        <w:t xml:space="preserve">6547,49 </w:t>
      </w:r>
      <w:r w:rsidRPr="00947FB1">
        <w:rPr>
          <w:rFonts w:ascii="Times New Roman" w:hAnsi="Times New Roman"/>
          <w:sz w:val="24"/>
          <w:szCs w:val="24"/>
        </w:rPr>
        <w:t>м</w:t>
      </w:r>
      <w:r>
        <w:rPr>
          <w:rFonts w:ascii="Times New Roman" w:hAnsi="Times New Roman"/>
          <w:sz w:val="24"/>
          <w:szCs w:val="24"/>
        </w:rPr>
        <w:t xml:space="preserve"> и н.п. Куйтун – 2961,65 м</w:t>
      </w:r>
      <w:proofErr w:type="gramStart"/>
      <w:r>
        <w:rPr>
          <w:rFonts w:ascii="Times New Roman" w:hAnsi="Times New Roman"/>
          <w:sz w:val="24"/>
          <w:szCs w:val="24"/>
        </w:rPr>
        <w:t>..</w:t>
      </w:r>
      <w:proofErr w:type="gramEnd"/>
    </w:p>
    <w:p w:rsidR="00C14EEF" w:rsidRPr="00947FB1"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Следует отметить, что планируемые границы населенных пунктов не выходят за пределы границ населенных пунктов сформированных в результате кадастрового деления, перевод земель иных категорий в земли населенных пунктов, настоящим генеральным планом не предусматривается.</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соответствии с требованиями действующего законодательства о землеустройстве рекомендуется осуществить действия по описанию границ населенных пунктов и выноса их на местность в процессе чего конфигурация местоположения границ и преобразования земельных участков будут уточнены. </w:t>
      </w:r>
    </w:p>
    <w:p w:rsidR="00C14EEF" w:rsidRPr="004A7350" w:rsidRDefault="00C14EEF" w:rsidP="00C14EEF">
      <w:pPr>
        <w:pStyle w:val="ae"/>
        <w:spacing w:line="360" w:lineRule="auto"/>
        <w:ind w:firstLine="709"/>
        <w:jc w:val="both"/>
        <w:rPr>
          <w:lang w:val="ru-RU"/>
        </w:rPr>
      </w:pPr>
      <w:r w:rsidRPr="00813F88">
        <w:rPr>
          <w:b/>
          <w:szCs w:val="24"/>
          <w:lang w:val="ru-RU"/>
        </w:rPr>
        <w:t>Б.</w:t>
      </w:r>
      <w:r w:rsidRPr="00813F88">
        <w:rPr>
          <w:szCs w:val="24"/>
          <w:lang w:val="ru-RU"/>
        </w:rPr>
        <w:t xml:space="preserve"> </w:t>
      </w:r>
      <w:r>
        <w:rPr>
          <w:lang w:val="ru-RU"/>
        </w:rPr>
        <w:t>Сельское</w:t>
      </w:r>
      <w:r w:rsidRPr="004A7350">
        <w:rPr>
          <w:lang w:val="ru-RU"/>
        </w:rPr>
        <w:t xml:space="preserve"> поселение в настоящее время имеет ограниченное число видов экономической деятельности и, соответственно, мест приложения труда.</w:t>
      </w:r>
    </w:p>
    <w:p w:rsidR="00C14EEF" w:rsidRPr="004A7350" w:rsidRDefault="00C14EEF" w:rsidP="00C14EEF">
      <w:pPr>
        <w:pStyle w:val="ae"/>
        <w:spacing w:line="360" w:lineRule="auto"/>
        <w:ind w:firstLine="709"/>
        <w:jc w:val="both"/>
        <w:rPr>
          <w:lang w:val="ru-RU"/>
        </w:rPr>
      </w:pPr>
      <w:r w:rsidRPr="004A7350">
        <w:rPr>
          <w:lang w:val="ru-RU"/>
        </w:rPr>
        <w:t>Чтобы обеспечить экономическое развитие, следует путем создания условий для привлечения инвестиций стимулировать новые виды экономической деятельности и сохранять существующие.</w:t>
      </w:r>
    </w:p>
    <w:p w:rsidR="00C14EEF" w:rsidRPr="004A7350" w:rsidRDefault="00C14EEF" w:rsidP="00C14EEF">
      <w:pPr>
        <w:pStyle w:val="ae"/>
        <w:spacing w:line="360" w:lineRule="auto"/>
        <w:ind w:firstLine="709"/>
        <w:jc w:val="both"/>
        <w:rPr>
          <w:lang w:val="ru-RU"/>
        </w:rPr>
      </w:pPr>
      <w:r w:rsidRPr="004A7350">
        <w:rPr>
          <w:lang w:val="ru-RU"/>
        </w:rPr>
        <w:t xml:space="preserve">Для определения путей экономического развития следует определить основные стратегические направления и приоритеты экономического развития </w:t>
      </w:r>
      <w:r>
        <w:rPr>
          <w:lang w:val="ru-RU"/>
        </w:rPr>
        <w:t>сельского</w:t>
      </w:r>
      <w:r w:rsidRPr="004A7350">
        <w:rPr>
          <w:lang w:val="ru-RU"/>
        </w:rPr>
        <w:t xml:space="preserve"> поселения.</w:t>
      </w:r>
    </w:p>
    <w:p w:rsidR="00C14EEF" w:rsidRPr="002B08A5" w:rsidRDefault="00C14EEF" w:rsidP="00C14EEF">
      <w:pPr>
        <w:spacing w:after="0" w:line="360" w:lineRule="auto"/>
        <w:ind w:firstLine="709"/>
        <w:jc w:val="both"/>
        <w:rPr>
          <w:rFonts w:ascii="Times New Roman" w:hAnsi="Times New Roman"/>
          <w:sz w:val="24"/>
          <w:szCs w:val="24"/>
        </w:rPr>
      </w:pPr>
      <w:r w:rsidRPr="00813F88">
        <w:rPr>
          <w:rFonts w:ascii="Times New Roman" w:hAnsi="Times New Roman"/>
          <w:b/>
          <w:sz w:val="24"/>
          <w:szCs w:val="24"/>
        </w:rPr>
        <w:t>Б-1.</w:t>
      </w:r>
      <w:r w:rsidRPr="002B08A5">
        <w:rPr>
          <w:rFonts w:ascii="Times New Roman" w:hAnsi="Times New Roman"/>
          <w:sz w:val="24"/>
          <w:szCs w:val="24"/>
        </w:rPr>
        <w:t xml:space="preserve">Исходя из природных, исторических и географических особенностей местности, а также конкурентных преимуществ </w:t>
      </w:r>
      <w:r>
        <w:rPr>
          <w:rFonts w:ascii="Times New Roman" w:hAnsi="Times New Roman"/>
          <w:sz w:val="24"/>
          <w:szCs w:val="24"/>
        </w:rPr>
        <w:t>сельского</w:t>
      </w:r>
      <w:r w:rsidRPr="002B08A5">
        <w:rPr>
          <w:rFonts w:ascii="Times New Roman" w:hAnsi="Times New Roman"/>
          <w:sz w:val="24"/>
          <w:szCs w:val="24"/>
        </w:rPr>
        <w:t xml:space="preserve"> поселения, на первом этапе основным стратегическим вариантом территориального развития будет являться экономическая специализация </w:t>
      </w:r>
      <w:r w:rsidRPr="00CB6B60">
        <w:rPr>
          <w:rFonts w:ascii="Times New Roman" w:hAnsi="Times New Roman"/>
          <w:sz w:val="24"/>
          <w:szCs w:val="24"/>
        </w:rPr>
        <w:t xml:space="preserve">в области </w:t>
      </w:r>
      <w:r>
        <w:rPr>
          <w:rFonts w:ascii="Times New Roman" w:hAnsi="Times New Roman"/>
          <w:sz w:val="24"/>
          <w:szCs w:val="24"/>
        </w:rPr>
        <w:t>производства и переработки сельскохозяйственной продукции</w:t>
      </w:r>
      <w:r w:rsidRPr="002B08A5">
        <w:rPr>
          <w:rFonts w:ascii="Times New Roman" w:hAnsi="Times New Roman"/>
          <w:sz w:val="24"/>
          <w:szCs w:val="24"/>
        </w:rPr>
        <w:t>,</w:t>
      </w:r>
      <w:r>
        <w:rPr>
          <w:rFonts w:ascii="Times New Roman" w:hAnsi="Times New Roman"/>
          <w:sz w:val="24"/>
          <w:szCs w:val="24"/>
        </w:rPr>
        <w:t xml:space="preserve"> </w:t>
      </w:r>
      <w:r w:rsidRPr="002B08A5">
        <w:rPr>
          <w:rFonts w:ascii="Times New Roman" w:hAnsi="Times New Roman"/>
          <w:sz w:val="24"/>
          <w:szCs w:val="24"/>
        </w:rPr>
        <w:t xml:space="preserve"> поэтому необходимо анализировать другие возможные проекты на предмет совместимости с этим вариантом территориального развития.</w:t>
      </w:r>
    </w:p>
    <w:p w:rsidR="00C14EEF" w:rsidRPr="00B04569" w:rsidRDefault="00C14EEF" w:rsidP="00C14EEF">
      <w:pPr>
        <w:spacing w:after="0" w:line="360" w:lineRule="auto"/>
        <w:ind w:firstLine="709"/>
        <w:jc w:val="both"/>
        <w:rPr>
          <w:rFonts w:ascii="Times New Roman" w:hAnsi="Times New Roman"/>
          <w:sz w:val="24"/>
          <w:szCs w:val="24"/>
        </w:rPr>
      </w:pPr>
      <w:r w:rsidRPr="00CC2E53">
        <w:rPr>
          <w:rFonts w:ascii="Times New Roman" w:hAnsi="Times New Roman"/>
          <w:sz w:val="24"/>
          <w:szCs w:val="24"/>
        </w:rPr>
        <w:t>Базовым элементом инвестиционного развития поселения является жилищное и социальное строительство, которое влечет за собой развитие других секторов экономики:  финансово-кредитные институты, сельское хозяйство, пищевая и перерабатывающая промышленность, производство строительных материалов</w:t>
      </w:r>
      <w:r>
        <w:rPr>
          <w:rFonts w:ascii="Times New Roman" w:hAnsi="Times New Roman"/>
          <w:sz w:val="24"/>
          <w:szCs w:val="24"/>
        </w:rPr>
        <w:t xml:space="preserve"> из ввозимого сырья.</w:t>
      </w:r>
    </w:p>
    <w:p w:rsidR="00C14EEF" w:rsidRPr="00813F88" w:rsidRDefault="00C14EEF" w:rsidP="00C14EEF">
      <w:pPr>
        <w:spacing w:after="0" w:line="360" w:lineRule="auto"/>
        <w:ind w:firstLine="709"/>
        <w:jc w:val="both"/>
        <w:rPr>
          <w:rFonts w:ascii="Times New Roman" w:hAnsi="Times New Roman"/>
          <w:sz w:val="24"/>
          <w:szCs w:val="24"/>
        </w:rPr>
      </w:pPr>
      <w:r w:rsidRPr="00813F88">
        <w:rPr>
          <w:rFonts w:ascii="Times New Roman" w:hAnsi="Times New Roman"/>
          <w:b/>
          <w:sz w:val="24"/>
          <w:szCs w:val="24"/>
        </w:rPr>
        <w:t>Б-2.</w:t>
      </w:r>
      <w:r w:rsidRPr="00813F88">
        <w:rPr>
          <w:rFonts w:ascii="Times New Roman" w:hAnsi="Times New Roman"/>
          <w:sz w:val="24"/>
          <w:szCs w:val="24"/>
        </w:rPr>
        <w:t xml:space="preserve"> Развитие строительства  жилых домов (в том числе для личных подсобных хозяйств), следует </w:t>
      </w:r>
      <w:proofErr w:type="spellStart"/>
      <w:r w:rsidRPr="00813F88">
        <w:rPr>
          <w:rFonts w:ascii="Times New Roman" w:hAnsi="Times New Roman"/>
          <w:sz w:val="24"/>
          <w:szCs w:val="24"/>
        </w:rPr>
        <w:t>взаимоувязывать</w:t>
      </w:r>
      <w:proofErr w:type="spellEnd"/>
      <w:r w:rsidRPr="00813F88">
        <w:rPr>
          <w:rFonts w:ascii="Times New Roman" w:hAnsi="Times New Roman"/>
          <w:sz w:val="24"/>
          <w:szCs w:val="24"/>
        </w:rPr>
        <w:t xml:space="preserve"> с созданием соответствующей инфраструктуры (ипотечного кредитования, производства строительных материалов, строительства), а также возможностями стратегических инвесторов. Инфраструктура жилищного строительства может быть использована для создания производственных объектов различной направленности. Развитие лесопереработки необходимо осуществлять в направлении углубленной переработки </w:t>
      </w:r>
      <w:r>
        <w:rPr>
          <w:rFonts w:ascii="Times New Roman" w:hAnsi="Times New Roman"/>
          <w:sz w:val="24"/>
          <w:szCs w:val="24"/>
        </w:rPr>
        <w:t xml:space="preserve">ввозимого </w:t>
      </w:r>
      <w:r w:rsidRPr="00813F88">
        <w:rPr>
          <w:rFonts w:ascii="Times New Roman" w:hAnsi="Times New Roman"/>
          <w:sz w:val="24"/>
          <w:szCs w:val="24"/>
        </w:rPr>
        <w:t>сырья для жилищного</w:t>
      </w:r>
      <w:r>
        <w:rPr>
          <w:rFonts w:ascii="Times New Roman" w:hAnsi="Times New Roman"/>
          <w:sz w:val="24"/>
          <w:szCs w:val="24"/>
        </w:rPr>
        <w:t>, социального</w:t>
      </w:r>
      <w:r w:rsidRPr="00813F88">
        <w:rPr>
          <w:rFonts w:ascii="Times New Roman" w:hAnsi="Times New Roman"/>
          <w:sz w:val="24"/>
          <w:szCs w:val="24"/>
        </w:rPr>
        <w:t xml:space="preserve"> и </w:t>
      </w:r>
      <w:r w:rsidRPr="00813F88">
        <w:rPr>
          <w:rFonts w:ascii="Times New Roman" w:hAnsi="Times New Roman"/>
          <w:sz w:val="24"/>
          <w:szCs w:val="24"/>
        </w:rPr>
        <w:lastRenderedPageBreak/>
        <w:t>производственного строительства. В целях организации уг</w:t>
      </w:r>
      <w:r>
        <w:rPr>
          <w:rFonts w:ascii="Times New Roman" w:hAnsi="Times New Roman"/>
          <w:sz w:val="24"/>
          <w:szCs w:val="24"/>
        </w:rPr>
        <w:t xml:space="preserve">лубленной переработки древесины из привозного сырья, </w:t>
      </w:r>
      <w:r w:rsidRPr="00813F88">
        <w:rPr>
          <w:rFonts w:ascii="Times New Roman" w:hAnsi="Times New Roman"/>
          <w:sz w:val="24"/>
          <w:szCs w:val="24"/>
        </w:rPr>
        <w:t>организация производства клееного бруса, клееной доски и мебельного щита</w:t>
      </w:r>
      <w:r>
        <w:rPr>
          <w:rFonts w:ascii="Times New Roman" w:hAnsi="Times New Roman"/>
          <w:sz w:val="24"/>
          <w:szCs w:val="24"/>
        </w:rPr>
        <w:t xml:space="preserve">, а </w:t>
      </w:r>
      <w:proofErr w:type="gramStart"/>
      <w:r>
        <w:rPr>
          <w:rFonts w:ascii="Times New Roman" w:hAnsi="Times New Roman"/>
          <w:sz w:val="24"/>
          <w:szCs w:val="24"/>
        </w:rPr>
        <w:t>в последствии</w:t>
      </w:r>
      <w:proofErr w:type="gramEnd"/>
      <w:r>
        <w:rPr>
          <w:rFonts w:ascii="Times New Roman" w:hAnsi="Times New Roman"/>
          <w:sz w:val="24"/>
          <w:szCs w:val="24"/>
        </w:rPr>
        <w:t xml:space="preserve"> высокотехнологичной продукции, (например, ориентировано-стружечная плита). </w:t>
      </w:r>
    </w:p>
    <w:p w:rsidR="00C14EEF" w:rsidRDefault="00C14EEF" w:rsidP="00C14EEF">
      <w:pPr>
        <w:spacing w:after="0" w:line="360" w:lineRule="auto"/>
        <w:ind w:firstLine="720"/>
        <w:jc w:val="both"/>
        <w:rPr>
          <w:rFonts w:ascii="Times New Roman" w:hAnsi="Times New Roman"/>
          <w:sz w:val="24"/>
          <w:szCs w:val="24"/>
        </w:rPr>
      </w:pPr>
      <w:r w:rsidRPr="00813F88">
        <w:rPr>
          <w:rFonts w:ascii="Times New Roman" w:hAnsi="Times New Roman"/>
          <w:b/>
          <w:sz w:val="24"/>
          <w:szCs w:val="24"/>
        </w:rPr>
        <w:t>Б-3.</w:t>
      </w:r>
      <w:r w:rsidRPr="00813F88">
        <w:rPr>
          <w:rFonts w:ascii="Times New Roman" w:hAnsi="Times New Roman"/>
          <w:sz w:val="24"/>
          <w:szCs w:val="24"/>
        </w:rPr>
        <w:t xml:space="preserve"> </w:t>
      </w:r>
      <w:r>
        <w:rPr>
          <w:rFonts w:ascii="Times New Roman" w:hAnsi="Times New Roman"/>
          <w:sz w:val="24"/>
          <w:szCs w:val="24"/>
        </w:rPr>
        <w:t xml:space="preserve">Особая ситуация складывается в отношении перспективного использования земель поселения и </w:t>
      </w:r>
      <w:r w:rsidRPr="00B04569">
        <w:rPr>
          <w:rFonts w:ascii="Times New Roman" w:hAnsi="Times New Roman"/>
          <w:sz w:val="24"/>
          <w:szCs w:val="24"/>
        </w:rPr>
        <w:t xml:space="preserve"> </w:t>
      </w:r>
      <w:r>
        <w:rPr>
          <w:rFonts w:ascii="Times New Roman" w:hAnsi="Times New Roman"/>
          <w:sz w:val="24"/>
          <w:szCs w:val="24"/>
        </w:rPr>
        <w:t xml:space="preserve">населенного пункта, на которых расположены объекты сельскохозяйственного назначения. В целях расширения возможностей поселенческого сельскохозяйственного </w:t>
      </w:r>
      <w:proofErr w:type="spellStart"/>
      <w:r>
        <w:rPr>
          <w:rFonts w:ascii="Times New Roman" w:hAnsi="Times New Roman"/>
          <w:sz w:val="24"/>
          <w:szCs w:val="24"/>
        </w:rPr>
        <w:t>микрокластера</w:t>
      </w:r>
      <w:proofErr w:type="spellEnd"/>
      <w:r>
        <w:rPr>
          <w:rFonts w:ascii="Times New Roman" w:hAnsi="Times New Roman"/>
          <w:sz w:val="24"/>
          <w:szCs w:val="24"/>
        </w:rPr>
        <w:t xml:space="preserve"> целесообразна его отраслевая специализация не только на растениеводстве, овощеводстве, но и на </w:t>
      </w:r>
      <w:proofErr w:type="spellStart"/>
      <w:r>
        <w:rPr>
          <w:rFonts w:ascii="Times New Roman" w:hAnsi="Times New Roman"/>
          <w:sz w:val="24"/>
          <w:szCs w:val="24"/>
        </w:rPr>
        <w:t>мясо-молочном</w:t>
      </w:r>
      <w:proofErr w:type="spellEnd"/>
      <w:r>
        <w:rPr>
          <w:rFonts w:ascii="Times New Roman" w:hAnsi="Times New Roman"/>
          <w:sz w:val="24"/>
          <w:szCs w:val="24"/>
        </w:rPr>
        <w:t xml:space="preserve"> производстве, развитии </w:t>
      </w:r>
      <w:proofErr w:type="spellStart"/>
      <w:r>
        <w:rPr>
          <w:rFonts w:ascii="Times New Roman" w:hAnsi="Times New Roman"/>
          <w:sz w:val="24"/>
          <w:szCs w:val="24"/>
        </w:rPr>
        <w:t>овцеводства</w:t>
      </w:r>
      <w:proofErr w:type="gramStart"/>
      <w:r>
        <w:rPr>
          <w:rFonts w:ascii="Times New Roman" w:hAnsi="Times New Roman"/>
          <w:sz w:val="24"/>
          <w:szCs w:val="24"/>
        </w:rPr>
        <w:t>,с</w:t>
      </w:r>
      <w:proofErr w:type="gramEnd"/>
      <w:r>
        <w:rPr>
          <w:rFonts w:ascii="Times New Roman" w:hAnsi="Times New Roman"/>
          <w:sz w:val="24"/>
          <w:szCs w:val="24"/>
        </w:rPr>
        <w:t>виноводства</w:t>
      </w:r>
      <w:proofErr w:type="spellEnd"/>
      <w:r>
        <w:rPr>
          <w:rFonts w:ascii="Times New Roman" w:hAnsi="Times New Roman"/>
          <w:sz w:val="24"/>
          <w:szCs w:val="24"/>
        </w:rPr>
        <w:t xml:space="preserve">, птицеводства, кролиководства. </w:t>
      </w:r>
      <w:r w:rsidRPr="00813F88">
        <w:rPr>
          <w:rFonts w:ascii="Times New Roman" w:hAnsi="Times New Roman"/>
          <w:sz w:val="24"/>
          <w:szCs w:val="24"/>
        </w:rPr>
        <w:t xml:space="preserve">Развитие сельского хозяйства и переработки сельскохозяйственной продукции необходимо осуществлять в направлении углубления переработки сырья и производства импортозамещающей продукции, внедрения инновационные технологии. В частности </w:t>
      </w:r>
      <w:r>
        <w:rPr>
          <w:rFonts w:ascii="Times New Roman" w:hAnsi="Times New Roman"/>
          <w:sz w:val="24"/>
          <w:szCs w:val="24"/>
        </w:rPr>
        <w:t>производства хлеба и хлебобулочных изделий,</w:t>
      </w:r>
      <w:r w:rsidRPr="00813F88">
        <w:rPr>
          <w:rFonts w:ascii="Times New Roman" w:hAnsi="Times New Roman"/>
          <w:sz w:val="24"/>
          <w:szCs w:val="24"/>
        </w:rPr>
        <w:t xml:space="preserve"> осуществления консервации теплично-парниковой</w:t>
      </w:r>
      <w:r>
        <w:rPr>
          <w:rFonts w:ascii="Times New Roman" w:hAnsi="Times New Roman"/>
          <w:sz w:val="24"/>
          <w:szCs w:val="24"/>
        </w:rPr>
        <w:t>, мясной, молочной</w:t>
      </w:r>
      <w:r w:rsidRPr="00813F88">
        <w:rPr>
          <w:rFonts w:ascii="Times New Roman" w:hAnsi="Times New Roman"/>
          <w:sz w:val="24"/>
          <w:szCs w:val="24"/>
        </w:rPr>
        <w:t xml:space="preserve"> продукции и предоставление ее на внутренний и внешний рынок.</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экономического развития определен перечень рекомендуемых мероприятий по обеспечению экономического развития путем определения планируемых </w:t>
      </w:r>
      <w:proofErr w:type="gramStart"/>
      <w:r w:rsidRPr="00813F88">
        <w:rPr>
          <w:rFonts w:ascii="Times New Roman" w:hAnsi="Times New Roman"/>
          <w:b/>
          <w:bCs/>
          <w:sz w:val="24"/>
          <w:szCs w:val="24"/>
        </w:rPr>
        <w:t>мест размещения объектов экономической деятельности местного значения</w:t>
      </w:r>
      <w:proofErr w:type="gramEnd"/>
      <w:r w:rsidRPr="00813F88">
        <w:rPr>
          <w:rFonts w:ascii="Times New Roman" w:hAnsi="Times New Roman"/>
          <w:b/>
          <w:bCs/>
          <w:sz w:val="24"/>
          <w:szCs w:val="24"/>
        </w:rPr>
        <w:t xml:space="preserve">.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В. Перечень мероприятий по обеспечению экономического развития сельского поселения.</w:t>
      </w:r>
    </w:p>
    <w:p w:rsidR="00C14EEF" w:rsidRDefault="00C14EEF" w:rsidP="00C14EEF">
      <w:pPr>
        <w:tabs>
          <w:tab w:val="num" w:pos="540"/>
        </w:tabs>
        <w:spacing w:after="0" w:line="360" w:lineRule="auto"/>
        <w:ind w:firstLine="709"/>
        <w:jc w:val="both"/>
        <w:rPr>
          <w:rFonts w:ascii="Times New Roman" w:hAnsi="Times New Roman"/>
          <w:sz w:val="24"/>
          <w:szCs w:val="24"/>
        </w:rPr>
      </w:pPr>
      <w:r w:rsidRPr="00DE7734">
        <w:rPr>
          <w:rFonts w:ascii="Times New Roman" w:hAnsi="Times New Roman"/>
          <w:b/>
          <w:sz w:val="24"/>
          <w:szCs w:val="24"/>
        </w:rPr>
        <w:t>В-1.</w:t>
      </w:r>
      <w:r w:rsidRPr="00DE7734">
        <w:rPr>
          <w:rFonts w:ascii="Times New Roman" w:hAnsi="Times New Roman"/>
          <w:sz w:val="24"/>
          <w:szCs w:val="24"/>
        </w:rPr>
        <w:t xml:space="preserve"> В качестве пионерного проекта, с возможным распространением опыта на другие территории может быть предложен проект биоэнергетического </w:t>
      </w:r>
      <w:proofErr w:type="spellStart"/>
      <w:r w:rsidRPr="00DE7734">
        <w:rPr>
          <w:rFonts w:ascii="Times New Roman" w:hAnsi="Times New Roman"/>
          <w:sz w:val="24"/>
          <w:szCs w:val="24"/>
        </w:rPr>
        <w:t>микрокластера</w:t>
      </w:r>
      <w:proofErr w:type="spellEnd"/>
      <w:r w:rsidRPr="00DE7734">
        <w:rPr>
          <w:rFonts w:ascii="Times New Roman" w:hAnsi="Times New Roman"/>
          <w:sz w:val="24"/>
          <w:szCs w:val="24"/>
        </w:rPr>
        <w:t xml:space="preserve"> российской инвестиционной компании  </w:t>
      </w:r>
      <w:proofErr w:type="spellStart"/>
      <w:r w:rsidRPr="00DE7734">
        <w:rPr>
          <w:rFonts w:ascii="Times New Roman" w:hAnsi="Times New Roman"/>
          <w:bCs/>
          <w:sz w:val="24"/>
          <w:szCs w:val="24"/>
        </w:rPr>
        <w:t>Biogas</w:t>
      </w:r>
      <w:proofErr w:type="spellEnd"/>
      <w:r w:rsidRPr="00DE7734">
        <w:rPr>
          <w:rFonts w:ascii="Times New Roman" w:hAnsi="Times New Roman"/>
          <w:bCs/>
          <w:sz w:val="24"/>
          <w:szCs w:val="24"/>
        </w:rPr>
        <w:t xml:space="preserve"> </w:t>
      </w:r>
      <w:proofErr w:type="spellStart"/>
      <w:r w:rsidRPr="00DE7734">
        <w:rPr>
          <w:rFonts w:ascii="Times New Roman" w:hAnsi="Times New Roman"/>
          <w:bCs/>
          <w:sz w:val="24"/>
          <w:szCs w:val="24"/>
        </w:rPr>
        <w:t>Energy</w:t>
      </w:r>
      <w:proofErr w:type="spellEnd"/>
      <w:r w:rsidRPr="00DE7734">
        <w:rPr>
          <w:rFonts w:ascii="Times New Roman" w:hAnsi="Times New Roman"/>
          <w:bCs/>
          <w:sz w:val="24"/>
          <w:szCs w:val="24"/>
        </w:rPr>
        <w:t>.</w:t>
      </w:r>
      <w:r w:rsidRPr="00DE7734">
        <w:rPr>
          <w:rFonts w:ascii="Times New Roman" w:hAnsi="Times New Roman"/>
          <w:b/>
          <w:bCs/>
          <w:sz w:val="24"/>
          <w:szCs w:val="24"/>
        </w:rPr>
        <w:t xml:space="preserve"> </w:t>
      </w:r>
      <w:proofErr w:type="gramStart"/>
      <w:r w:rsidRPr="00DE7734">
        <w:rPr>
          <w:rFonts w:ascii="Times New Roman" w:hAnsi="Times New Roman"/>
          <w:bCs/>
          <w:sz w:val="24"/>
          <w:szCs w:val="24"/>
        </w:rPr>
        <w:t xml:space="preserve">В рамках данного проекта на территории поселения предполагается разместить сельскохозяйственный биоэнергетический </w:t>
      </w:r>
      <w:proofErr w:type="spellStart"/>
      <w:r w:rsidRPr="00DE7734">
        <w:rPr>
          <w:rFonts w:ascii="Times New Roman" w:hAnsi="Times New Roman"/>
          <w:bCs/>
          <w:sz w:val="24"/>
          <w:szCs w:val="24"/>
        </w:rPr>
        <w:t>микрокластер</w:t>
      </w:r>
      <w:proofErr w:type="spellEnd"/>
      <w:r w:rsidRPr="00DE7734">
        <w:rPr>
          <w:rFonts w:ascii="Times New Roman" w:hAnsi="Times New Roman"/>
          <w:bCs/>
          <w:sz w:val="24"/>
          <w:szCs w:val="24"/>
        </w:rPr>
        <w:t xml:space="preserve"> включающий </w:t>
      </w:r>
      <w:r w:rsidRPr="00DE7734">
        <w:rPr>
          <w:rFonts w:ascii="Times New Roman" w:hAnsi="Times New Roman"/>
          <w:sz w:val="24"/>
          <w:szCs w:val="24"/>
        </w:rPr>
        <w:t xml:space="preserve">территориально-производственных комплекс, объединённый цепочкой переработки и использования продукции </w:t>
      </w:r>
      <w:proofErr w:type="spellStart"/>
      <w:r w:rsidRPr="00DE7734">
        <w:rPr>
          <w:rFonts w:ascii="Times New Roman" w:hAnsi="Times New Roman"/>
          <w:sz w:val="24"/>
          <w:szCs w:val="24"/>
        </w:rPr>
        <w:t>биогазовых</w:t>
      </w:r>
      <w:proofErr w:type="spellEnd"/>
      <w:r w:rsidRPr="00DE7734">
        <w:rPr>
          <w:rFonts w:ascii="Times New Roman" w:hAnsi="Times New Roman"/>
          <w:sz w:val="24"/>
          <w:szCs w:val="24"/>
        </w:rPr>
        <w:t xml:space="preserve"> установок.</w:t>
      </w:r>
      <w:proofErr w:type="gramEnd"/>
    </w:p>
    <w:p w:rsidR="00C14EEF" w:rsidRDefault="00C14EEF" w:rsidP="00C14EEF">
      <w:pPr>
        <w:tabs>
          <w:tab w:val="num" w:pos="540"/>
        </w:tabs>
        <w:spacing w:after="0" w:line="360" w:lineRule="auto"/>
        <w:ind w:firstLine="709"/>
        <w:jc w:val="both"/>
        <w:rPr>
          <w:rFonts w:ascii="Times New Roman" w:hAnsi="Times New Roman"/>
          <w:sz w:val="24"/>
          <w:szCs w:val="24"/>
        </w:rPr>
      </w:pPr>
      <w:r>
        <w:rPr>
          <w:rFonts w:ascii="Times New Roman" w:hAnsi="Times New Roman"/>
          <w:sz w:val="24"/>
          <w:szCs w:val="24"/>
        </w:rPr>
        <w:t>В рамках реализации долгосрочной целевой программы «Развитие скотоводства в сельском поселении «Юбилейнинское» предусмотреть приобретение и содержание племенных быков мясных пород и пород комбинированного направления.</w:t>
      </w:r>
    </w:p>
    <w:p w:rsidR="00C14EEF" w:rsidRDefault="00C14EEF" w:rsidP="00C14EEF">
      <w:pPr>
        <w:spacing w:after="0" w:line="360" w:lineRule="auto"/>
        <w:ind w:firstLine="720"/>
        <w:jc w:val="both"/>
        <w:rPr>
          <w:rFonts w:ascii="Times New Roman" w:hAnsi="Times New Roman"/>
          <w:sz w:val="24"/>
          <w:szCs w:val="24"/>
        </w:rPr>
      </w:pPr>
      <w:r w:rsidRPr="00DE7734">
        <w:rPr>
          <w:rFonts w:ascii="Times New Roman" w:hAnsi="Times New Roman"/>
          <w:b/>
          <w:sz w:val="24"/>
          <w:szCs w:val="24"/>
        </w:rPr>
        <w:t>В-</w:t>
      </w:r>
      <w:r>
        <w:rPr>
          <w:rFonts w:ascii="Times New Roman" w:hAnsi="Times New Roman"/>
          <w:b/>
          <w:sz w:val="24"/>
          <w:szCs w:val="24"/>
        </w:rPr>
        <w:t>2</w:t>
      </w:r>
      <w:r w:rsidRPr="00DE7734">
        <w:rPr>
          <w:rFonts w:ascii="Times New Roman" w:hAnsi="Times New Roman"/>
          <w:b/>
          <w:sz w:val="24"/>
          <w:szCs w:val="24"/>
        </w:rPr>
        <w:t>.</w:t>
      </w:r>
      <w:r w:rsidRPr="00DE7734">
        <w:rPr>
          <w:rFonts w:ascii="Times New Roman" w:hAnsi="Times New Roman"/>
          <w:sz w:val="24"/>
          <w:szCs w:val="24"/>
        </w:rPr>
        <w:t xml:space="preserve"> В населенн</w:t>
      </w:r>
      <w:r>
        <w:rPr>
          <w:rFonts w:ascii="Times New Roman" w:hAnsi="Times New Roman"/>
          <w:sz w:val="24"/>
          <w:szCs w:val="24"/>
        </w:rPr>
        <w:t>ых</w:t>
      </w:r>
      <w:r w:rsidRPr="00DE7734">
        <w:rPr>
          <w:rFonts w:ascii="Times New Roman" w:hAnsi="Times New Roman"/>
          <w:sz w:val="24"/>
          <w:szCs w:val="24"/>
        </w:rPr>
        <w:t xml:space="preserve"> пункт</w:t>
      </w:r>
      <w:r>
        <w:rPr>
          <w:rFonts w:ascii="Times New Roman" w:hAnsi="Times New Roman"/>
          <w:sz w:val="24"/>
          <w:szCs w:val="24"/>
        </w:rPr>
        <w:t>ах</w:t>
      </w:r>
      <w:r w:rsidRPr="00DE7734">
        <w:rPr>
          <w:rFonts w:ascii="Times New Roman" w:hAnsi="Times New Roman"/>
          <w:sz w:val="24"/>
          <w:szCs w:val="24"/>
        </w:rPr>
        <w:t xml:space="preserve"> предполагается строительство лесоперерабатывающих</w:t>
      </w:r>
      <w:r>
        <w:rPr>
          <w:rFonts w:ascii="Times New Roman" w:hAnsi="Times New Roman"/>
          <w:sz w:val="24"/>
          <w:szCs w:val="24"/>
        </w:rPr>
        <w:t xml:space="preserve"> цехов, местоположение которых уточняется проектом планировки, производящих полную номенклатуру изделий для строительства деревянных жилых домов и производственных, социальных, коммунально-складских объектов. В качестве проекта предлагается </w:t>
      </w:r>
      <w:r>
        <w:rPr>
          <w:rFonts w:ascii="Times New Roman" w:hAnsi="Times New Roman"/>
          <w:sz w:val="24"/>
          <w:szCs w:val="24"/>
        </w:rPr>
        <w:lastRenderedPageBreak/>
        <w:t>организация производства по сборке конструкций для строительства деревянных жилых домов из завозимых материалов: каркасно-панельные конструкции и конструкции из профилированного бруса.</w:t>
      </w:r>
    </w:p>
    <w:p w:rsidR="00C14EEF" w:rsidRPr="00813F88" w:rsidRDefault="00C14EEF" w:rsidP="00C14EEF">
      <w:pPr>
        <w:spacing w:after="0" w:line="360" w:lineRule="auto"/>
        <w:ind w:firstLine="720"/>
        <w:jc w:val="both"/>
        <w:rPr>
          <w:rFonts w:ascii="Times New Roman" w:hAnsi="Times New Roman"/>
          <w:sz w:val="24"/>
          <w:szCs w:val="24"/>
        </w:rPr>
      </w:pPr>
      <w:r>
        <w:rPr>
          <w:rFonts w:ascii="Times New Roman" w:hAnsi="Times New Roman"/>
          <w:b/>
          <w:sz w:val="24"/>
          <w:szCs w:val="24"/>
        </w:rPr>
        <w:t>В-3</w:t>
      </w:r>
      <w:r w:rsidRPr="00F705D3">
        <w:rPr>
          <w:rFonts w:ascii="Times New Roman" w:hAnsi="Times New Roman"/>
          <w:b/>
          <w:sz w:val="24"/>
          <w:szCs w:val="24"/>
        </w:rPr>
        <w:t>.</w:t>
      </w:r>
      <w:r>
        <w:rPr>
          <w:rFonts w:ascii="Times New Roman" w:hAnsi="Times New Roman"/>
          <w:sz w:val="24"/>
          <w:szCs w:val="24"/>
        </w:rPr>
        <w:t xml:space="preserve"> В планируемых границах населенных пунктах установлены территории для размещения объектов сельскохозяйственного и  </w:t>
      </w:r>
      <w:proofErr w:type="spellStart"/>
      <w:proofErr w:type="gramStart"/>
      <w:r>
        <w:rPr>
          <w:rFonts w:ascii="Times New Roman" w:hAnsi="Times New Roman"/>
          <w:sz w:val="24"/>
          <w:szCs w:val="24"/>
        </w:rPr>
        <w:t>коммунально</w:t>
      </w:r>
      <w:proofErr w:type="spellEnd"/>
      <w:r>
        <w:rPr>
          <w:rFonts w:ascii="Times New Roman" w:hAnsi="Times New Roman"/>
          <w:sz w:val="24"/>
          <w:szCs w:val="24"/>
        </w:rPr>
        <w:t xml:space="preserve"> - складского</w:t>
      </w:r>
      <w:proofErr w:type="gramEnd"/>
      <w:r>
        <w:rPr>
          <w:rFonts w:ascii="Times New Roman" w:hAnsi="Times New Roman"/>
          <w:sz w:val="24"/>
          <w:szCs w:val="24"/>
        </w:rPr>
        <w:t xml:space="preserve"> назначения. Также в этих зонах, возможно, разместить высокотехнологичные производства, связанные с глубокой переработкой лесоматериалов, переработкой сельскохозяйственной продукции.</w:t>
      </w:r>
    </w:p>
    <w:p w:rsidR="00C14EEF" w:rsidRPr="007A7F71" w:rsidRDefault="00C14EEF" w:rsidP="00C14EEF">
      <w:pPr>
        <w:spacing w:after="0" w:line="360" w:lineRule="auto"/>
        <w:ind w:firstLine="709"/>
        <w:jc w:val="both"/>
        <w:rPr>
          <w:rFonts w:ascii="Times New Roman" w:hAnsi="Times New Roman"/>
          <w:sz w:val="24"/>
          <w:szCs w:val="24"/>
        </w:rPr>
      </w:pPr>
      <w:r w:rsidRPr="00F705D3">
        <w:rPr>
          <w:rFonts w:ascii="Times New Roman" w:hAnsi="Times New Roman"/>
          <w:b/>
          <w:sz w:val="24"/>
          <w:szCs w:val="24"/>
        </w:rPr>
        <w:t>В-</w:t>
      </w:r>
      <w:r>
        <w:rPr>
          <w:rFonts w:ascii="Times New Roman" w:hAnsi="Times New Roman"/>
          <w:b/>
          <w:sz w:val="24"/>
          <w:szCs w:val="24"/>
        </w:rPr>
        <w:t>4</w:t>
      </w:r>
      <w:r w:rsidRPr="00F705D3">
        <w:rPr>
          <w:rFonts w:ascii="Times New Roman" w:hAnsi="Times New Roman"/>
          <w:b/>
          <w:sz w:val="24"/>
          <w:szCs w:val="24"/>
        </w:rPr>
        <w:t>.</w:t>
      </w:r>
      <w:r w:rsidRPr="007A7F71">
        <w:rPr>
          <w:rFonts w:ascii="Times New Roman" w:hAnsi="Times New Roman"/>
          <w:sz w:val="24"/>
          <w:szCs w:val="24"/>
        </w:rPr>
        <w:t xml:space="preserve"> Реализация генерального плана сельского поселения </w:t>
      </w:r>
      <w:r>
        <w:rPr>
          <w:rFonts w:ascii="Times New Roman" w:hAnsi="Times New Roman"/>
          <w:sz w:val="24"/>
          <w:szCs w:val="24"/>
        </w:rPr>
        <w:t>«Юбилейнинское»</w:t>
      </w:r>
      <w:r w:rsidRPr="007A7F71">
        <w:rPr>
          <w:rFonts w:ascii="Times New Roman" w:hAnsi="Times New Roman"/>
          <w:sz w:val="24"/>
          <w:szCs w:val="24"/>
        </w:rPr>
        <w:t xml:space="preserve"> в связи с обусловленностью его решений инвестиционными предпочтениями субъектов экономической деятельности, скорее всего, будет осуществляться поэтапно.</w:t>
      </w:r>
    </w:p>
    <w:p w:rsidR="00C14EEF" w:rsidRPr="007A7F71"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Законодательство Российской Федерации предусматривает возможность такой реализации генеральных планов путем их разработки по частям, относящимся к различным территориям, а также разработки планов реализации генеральных планов на периоды (в три – пять лет).</w:t>
      </w:r>
    </w:p>
    <w:p w:rsidR="00C14EEF" w:rsidRPr="007A7F71"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 xml:space="preserve">Для успешной реализации генерального плана поселения необходимо определение территорий, для которых документация по планировке (проекты планировки, проекты межевания и градостроительные планы земельных участков) будет разрабатываться в первую очередь. Целесообразно также определить территории, для которых документация по планировке будет разрабатываться в дальнейшем. </w:t>
      </w:r>
    </w:p>
    <w:p w:rsidR="00C14EEF" w:rsidRDefault="00C14EEF" w:rsidP="00C14EEF">
      <w:pPr>
        <w:spacing w:after="0" w:line="360" w:lineRule="auto"/>
        <w:ind w:firstLine="709"/>
        <w:jc w:val="both"/>
        <w:rPr>
          <w:rFonts w:ascii="Times New Roman" w:hAnsi="Times New Roman"/>
          <w:sz w:val="24"/>
          <w:szCs w:val="24"/>
        </w:rPr>
      </w:pPr>
      <w:r w:rsidRPr="007A7F71">
        <w:rPr>
          <w:rFonts w:ascii="Times New Roman" w:hAnsi="Times New Roman"/>
          <w:sz w:val="24"/>
          <w:szCs w:val="24"/>
        </w:rPr>
        <w:t>В 201</w:t>
      </w:r>
      <w:r>
        <w:rPr>
          <w:rFonts w:ascii="Times New Roman" w:hAnsi="Times New Roman"/>
          <w:sz w:val="24"/>
          <w:szCs w:val="24"/>
        </w:rPr>
        <w:t>3</w:t>
      </w:r>
      <w:r w:rsidRPr="007A7F71">
        <w:rPr>
          <w:rFonts w:ascii="Times New Roman" w:hAnsi="Times New Roman"/>
          <w:sz w:val="24"/>
          <w:szCs w:val="24"/>
        </w:rPr>
        <w:t>-201</w:t>
      </w:r>
      <w:r>
        <w:rPr>
          <w:rFonts w:ascii="Times New Roman" w:hAnsi="Times New Roman"/>
          <w:sz w:val="24"/>
          <w:szCs w:val="24"/>
        </w:rPr>
        <w:t>4</w:t>
      </w:r>
      <w:r w:rsidRPr="007A7F71">
        <w:rPr>
          <w:rFonts w:ascii="Times New Roman" w:hAnsi="Times New Roman"/>
          <w:sz w:val="24"/>
          <w:szCs w:val="24"/>
        </w:rPr>
        <w:t xml:space="preserve"> годах должна быть разработана документация по планировке на территорию </w:t>
      </w:r>
      <w:r>
        <w:rPr>
          <w:rFonts w:ascii="Times New Roman" w:hAnsi="Times New Roman"/>
          <w:sz w:val="24"/>
          <w:szCs w:val="24"/>
        </w:rPr>
        <w:t xml:space="preserve">населенного пункта Юбилейный </w:t>
      </w:r>
      <w:r w:rsidRPr="007A7F71">
        <w:rPr>
          <w:rFonts w:ascii="Times New Roman" w:hAnsi="Times New Roman"/>
          <w:sz w:val="24"/>
          <w:szCs w:val="24"/>
        </w:rPr>
        <w:t xml:space="preserve">площадью </w:t>
      </w:r>
      <w:r>
        <w:rPr>
          <w:rFonts w:ascii="Times New Roman" w:hAnsi="Times New Roman"/>
          <w:sz w:val="24"/>
          <w:szCs w:val="24"/>
        </w:rPr>
        <w:t>0,5 км</w:t>
      </w:r>
      <w:proofErr w:type="gramStart"/>
      <w:r>
        <w:rPr>
          <w:rFonts w:ascii="Times New Roman" w:hAnsi="Times New Roman"/>
          <w:sz w:val="24"/>
          <w:szCs w:val="24"/>
          <w:vertAlign w:val="superscript"/>
        </w:rPr>
        <w:t>2</w:t>
      </w:r>
      <w:proofErr w:type="gramEnd"/>
      <w:r w:rsidRPr="007A7F71">
        <w:rPr>
          <w:rFonts w:ascii="Times New Roman" w:hAnsi="Times New Roman"/>
          <w:sz w:val="24"/>
          <w:szCs w:val="24"/>
        </w:rPr>
        <w:t xml:space="preserve"> </w:t>
      </w:r>
      <w:r>
        <w:rPr>
          <w:rFonts w:ascii="Times New Roman" w:hAnsi="Times New Roman"/>
          <w:sz w:val="24"/>
          <w:szCs w:val="24"/>
        </w:rPr>
        <w:t>и на территорию н.п. Куйтун – 0,03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(реконструируемые территории). </w:t>
      </w:r>
    </w:p>
    <w:p w:rsidR="00C14EEF" w:rsidRPr="007A7F71"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В-</w:t>
      </w:r>
      <w:r>
        <w:rPr>
          <w:rFonts w:ascii="Times New Roman" w:hAnsi="Times New Roman"/>
          <w:b/>
          <w:sz w:val="24"/>
          <w:szCs w:val="24"/>
        </w:rPr>
        <w:t>5</w:t>
      </w:r>
      <w:r w:rsidRPr="004401E1">
        <w:rPr>
          <w:rFonts w:ascii="Times New Roman" w:hAnsi="Times New Roman"/>
          <w:b/>
          <w:sz w:val="24"/>
          <w:szCs w:val="24"/>
        </w:rPr>
        <w:t>.</w:t>
      </w:r>
      <w:r>
        <w:rPr>
          <w:rFonts w:ascii="Times New Roman" w:hAnsi="Times New Roman"/>
          <w:sz w:val="24"/>
          <w:szCs w:val="24"/>
        </w:rPr>
        <w:t xml:space="preserve"> Размещение сельскохозяйственных предприятий по производству и переработки сельскохозяйственной продукции (</w:t>
      </w:r>
      <w:proofErr w:type="spellStart"/>
      <w:r>
        <w:rPr>
          <w:rFonts w:ascii="Times New Roman" w:hAnsi="Times New Roman"/>
          <w:sz w:val="24"/>
          <w:szCs w:val="24"/>
        </w:rPr>
        <w:t>микрокластер</w:t>
      </w:r>
      <w:proofErr w:type="spellEnd"/>
      <w:r>
        <w:rPr>
          <w:rFonts w:ascii="Times New Roman" w:hAnsi="Times New Roman"/>
          <w:sz w:val="24"/>
          <w:szCs w:val="24"/>
        </w:rPr>
        <w:t>), развитие зоны подсобных хозяйств (мелкотоварного сельскохозяйственного производства) предусмотреть в функциональной зоне СХ. Развитие производственных предприятий связанных с углубленной переработкой леса (пилорама) предусмотреть в функциональной зоне П5,П</w:t>
      </w:r>
      <w:proofErr w:type="gramStart"/>
      <w:r>
        <w:rPr>
          <w:rFonts w:ascii="Times New Roman" w:hAnsi="Times New Roman"/>
          <w:sz w:val="24"/>
          <w:szCs w:val="24"/>
        </w:rPr>
        <w:t>4</w:t>
      </w:r>
      <w:proofErr w:type="gramEnd"/>
      <w:r>
        <w:rPr>
          <w:rFonts w:ascii="Times New Roman" w:hAnsi="Times New Roman"/>
          <w:sz w:val="24"/>
          <w:szCs w:val="24"/>
        </w:rPr>
        <w:t xml:space="preserve"> предприятий по производству колбасных, </w:t>
      </w:r>
      <w:proofErr w:type="spellStart"/>
      <w:r>
        <w:rPr>
          <w:rFonts w:ascii="Times New Roman" w:hAnsi="Times New Roman"/>
          <w:sz w:val="24"/>
          <w:szCs w:val="24"/>
        </w:rPr>
        <w:t>мясо-молочных</w:t>
      </w:r>
      <w:proofErr w:type="spellEnd"/>
      <w:r>
        <w:rPr>
          <w:rFonts w:ascii="Times New Roman" w:hAnsi="Times New Roman"/>
          <w:sz w:val="24"/>
          <w:szCs w:val="24"/>
        </w:rPr>
        <w:t xml:space="preserve"> и </w:t>
      </w:r>
      <w:proofErr w:type="spellStart"/>
      <w:r>
        <w:rPr>
          <w:rFonts w:ascii="Times New Roman" w:hAnsi="Times New Roman"/>
          <w:sz w:val="24"/>
          <w:szCs w:val="24"/>
        </w:rPr>
        <w:t>хлебо-булочных</w:t>
      </w:r>
      <w:proofErr w:type="spellEnd"/>
      <w:r>
        <w:rPr>
          <w:rFonts w:ascii="Times New Roman" w:hAnsi="Times New Roman"/>
          <w:sz w:val="24"/>
          <w:szCs w:val="24"/>
        </w:rPr>
        <w:t xml:space="preserve"> изделий в функциональной зоне П3. Развитие высокотехнологичных производств на основе применения инновационных технологий предусмотреть в функциональных зонах П5, в которых возможно размещение коммунально-складских объектов, объектов (гаражей) для хранения и ремонта автотранспорта, СТО, объекты придорожного сервиса. </w:t>
      </w:r>
    </w:p>
    <w:p w:rsidR="00C14EEF" w:rsidRDefault="00C14EEF" w:rsidP="00C14EEF">
      <w:pPr>
        <w:spacing w:after="0" w:line="360" w:lineRule="auto"/>
        <w:ind w:firstLine="709"/>
        <w:jc w:val="both"/>
        <w:rPr>
          <w:rFonts w:ascii="Times New Roman" w:hAnsi="Times New Roman"/>
          <w:sz w:val="24"/>
          <w:szCs w:val="24"/>
        </w:rPr>
      </w:pPr>
      <w:r w:rsidRPr="007E33DD">
        <w:rPr>
          <w:rFonts w:ascii="Times New Roman" w:hAnsi="Times New Roman"/>
          <w:b/>
          <w:sz w:val="24"/>
          <w:szCs w:val="24"/>
        </w:rPr>
        <w:lastRenderedPageBreak/>
        <w:t>Г.</w:t>
      </w:r>
      <w:r>
        <w:rPr>
          <w:rFonts w:ascii="Times New Roman" w:hAnsi="Times New Roman"/>
          <w:sz w:val="24"/>
          <w:szCs w:val="24"/>
        </w:rPr>
        <w:t xml:space="preserve"> Сельское поселение в настоящее время имеет ограниченное число объектов социального обслуживания. В поселении имеется потребность в строительстве жилых домов сельского типа (усадеб).</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Чтобы повысить качество жизни местного населения, необходимо осуществить социальное развитие поселения, путем создания новых объектов социальной сферы и усовершенствования существующих.</w:t>
      </w:r>
    </w:p>
    <w:p w:rsidR="00C14EEF"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Для определения путей социального развития следует определить основные стратегические направления и приоритеты развития сельского поселения.</w:t>
      </w:r>
    </w:p>
    <w:p w:rsidR="00C14EEF"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r>
      <w:r w:rsidRPr="001D2717">
        <w:rPr>
          <w:rFonts w:ascii="Times New Roman" w:hAnsi="Times New Roman"/>
          <w:b/>
          <w:sz w:val="24"/>
          <w:szCs w:val="24"/>
        </w:rPr>
        <w:t>Г-1.</w:t>
      </w:r>
      <w:r>
        <w:rPr>
          <w:rFonts w:ascii="Times New Roman" w:hAnsi="Times New Roman"/>
          <w:sz w:val="24"/>
          <w:szCs w:val="24"/>
        </w:rPr>
        <w:t xml:space="preserve"> Поселение рассматривается как часть системы расселения муниципального района, поэтому его развитие строится с учетом расширения и усиления связей с соседними поселениями. Анализ демографической ситуации свидетельствует о наличии в поселении </w:t>
      </w:r>
      <w:proofErr w:type="gramStart"/>
      <w:r>
        <w:rPr>
          <w:rFonts w:ascii="Times New Roman" w:hAnsi="Times New Roman"/>
          <w:sz w:val="24"/>
          <w:szCs w:val="24"/>
        </w:rPr>
        <w:t>специфическим</w:t>
      </w:r>
      <w:proofErr w:type="gramEnd"/>
      <w:r>
        <w:rPr>
          <w:rFonts w:ascii="Times New Roman" w:hAnsi="Times New Roman"/>
          <w:sz w:val="24"/>
          <w:szCs w:val="24"/>
        </w:rPr>
        <w:t xml:space="preserve"> проблем</w:t>
      </w:r>
      <w:r>
        <w:rPr>
          <w:rFonts w:ascii="Times New Roman" w:hAnsi="Times New Roman"/>
          <w:sz w:val="24"/>
          <w:szCs w:val="24"/>
        </w:rPr>
        <w:tab/>
        <w:t>населения, требующих особого подхода к их решению. В связи с планируемым развитием территории поселения возможен прирост населения за счет увеличения трудовой миграции.</w:t>
      </w:r>
    </w:p>
    <w:p w:rsidR="00C14EEF"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t>Строительство жилых домов является наиболее перспективным социальным проектом, повышающим уровень жизни населения. Предусматривается строительство жилых массивов с применением методов промышленного строительства из качественных местных и ввозимых материалов. Предусматривается, что в течение проектируемого срока активная часть населения будет участвовать в строительстве жилья путем краткосрочных и долгосрочных ипотечных заимствований, погашаемых за сет собственных средств, получаемых, в том числе за счет реализации производимой сельскохозяйственной (иной) продукции.</w:t>
      </w:r>
    </w:p>
    <w:p w:rsidR="00C14EEF" w:rsidRPr="00DB2BF5" w:rsidRDefault="00C14EEF" w:rsidP="00C14EEF">
      <w:pPr>
        <w:tabs>
          <w:tab w:val="num" w:pos="540"/>
        </w:tabs>
        <w:spacing w:after="0" w:line="360" w:lineRule="auto"/>
        <w:jc w:val="both"/>
        <w:rPr>
          <w:rFonts w:ascii="Times New Roman" w:hAnsi="Times New Roman"/>
          <w:sz w:val="24"/>
          <w:szCs w:val="24"/>
        </w:rPr>
      </w:pPr>
      <w:r>
        <w:rPr>
          <w:rFonts w:ascii="Times New Roman" w:hAnsi="Times New Roman"/>
          <w:sz w:val="24"/>
          <w:szCs w:val="24"/>
        </w:rPr>
        <w:tab/>
      </w:r>
      <w:r w:rsidRPr="001D2717">
        <w:rPr>
          <w:rFonts w:ascii="Times New Roman" w:hAnsi="Times New Roman"/>
          <w:b/>
          <w:sz w:val="24"/>
          <w:szCs w:val="24"/>
        </w:rPr>
        <w:t>Г-</w:t>
      </w:r>
      <w:r>
        <w:rPr>
          <w:rFonts w:ascii="Times New Roman" w:hAnsi="Times New Roman"/>
          <w:b/>
          <w:sz w:val="24"/>
          <w:szCs w:val="24"/>
        </w:rPr>
        <w:t>2</w:t>
      </w:r>
      <w:r w:rsidRPr="001D2717">
        <w:rPr>
          <w:rFonts w:ascii="Times New Roman" w:hAnsi="Times New Roman"/>
          <w:b/>
          <w:sz w:val="24"/>
          <w:szCs w:val="24"/>
        </w:rPr>
        <w:t>.</w:t>
      </w:r>
      <w:r w:rsidRPr="009E06A3">
        <w:rPr>
          <w:rFonts w:ascii="Times New Roman" w:hAnsi="Times New Roman"/>
          <w:sz w:val="24"/>
          <w:szCs w:val="24"/>
        </w:rPr>
        <w:t xml:space="preserve"> </w:t>
      </w:r>
      <w:r w:rsidRPr="00DB2BF5">
        <w:rPr>
          <w:rFonts w:ascii="Times New Roman" w:hAnsi="Times New Roman"/>
          <w:sz w:val="24"/>
          <w:szCs w:val="24"/>
        </w:rPr>
        <w:t xml:space="preserve">Развитие инфраструктуры социального обслуживания должно осуществляться в соответствии с вариантами территориального развития с приближением центров оказания социальных услуг к населенным местам и местам приложения труда. </w:t>
      </w:r>
    </w:p>
    <w:p w:rsidR="00C14EEF" w:rsidRPr="00DB2BF5" w:rsidRDefault="00C14EEF" w:rsidP="00C14EEF">
      <w:pPr>
        <w:tabs>
          <w:tab w:val="num" w:pos="540"/>
        </w:tabs>
        <w:spacing w:after="0" w:line="360" w:lineRule="auto"/>
        <w:jc w:val="both"/>
        <w:rPr>
          <w:rFonts w:ascii="Times New Roman" w:hAnsi="Times New Roman"/>
          <w:sz w:val="24"/>
          <w:szCs w:val="24"/>
        </w:rPr>
      </w:pPr>
      <w:r w:rsidRPr="00DB2BF5">
        <w:rPr>
          <w:rFonts w:ascii="Times New Roman" w:hAnsi="Times New Roman"/>
          <w:sz w:val="24"/>
          <w:szCs w:val="24"/>
        </w:rPr>
        <w:tab/>
      </w:r>
      <w:r w:rsidRPr="00DB2BF5">
        <w:rPr>
          <w:rFonts w:ascii="Times New Roman" w:hAnsi="Times New Roman"/>
          <w:sz w:val="24"/>
          <w:szCs w:val="24"/>
        </w:rPr>
        <w:tab/>
        <w:t xml:space="preserve">В среднесрочном периоде следует выровнять уровень оказания социальных услуг учреждениями местного значения до </w:t>
      </w:r>
      <w:proofErr w:type="spellStart"/>
      <w:r w:rsidRPr="00DB2BF5">
        <w:rPr>
          <w:rFonts w:ascii="Times New Roman" w:hAnsi="Times New Roman"/>
          <w:sz w:val="24"/>
          <w:szCs w:val="24"/>
        </w:rPr>
        <w:t>общекраевого</w:t>
      </w:r>
      <w:proofErr w:type="spellEnd"/>
      <w:r w:rsidRPr="00DB2BF5">
        <w:rPr>
          <w:rFonts w:ascii="Times New Roman" w:hAnsi="Times New Roman"/>
          <w:sz w:val="24"/>
          <w:szCs w:val="24"/>
        </w:rPr>
        <w:t>; обеспечить повышение качества социальных услуг; обновить основные фонды социальных учреждений.</w:t>
      </w:r>
    </w:p>
    <w:p w:rsidR="00C14EEF" w:rsidRDefault="00C14EEF" w:rsidP="00C14EEF">
      <w:pPr>
        <w:tabs>
          <w:tab w:val="num" w:pos="540"/>
        </w:tabs>
        <w:spacing w:after="0" w:line="360" w:lineRule="auto"/>
        <w:jc w:val="both"/>
        <w:rPr>
          <w:rFonts w:ascii="Times New Roman" w:hAnsi="Times New Roman"/>
          <w:sz w:val="24"/>
          <w:szCs w:val="24"/>
        </w:rPr>
      </w:pPr>
      <w:r w:rsidRPr="00DB2BF5">
        <w:rPr>
          <w:rFonts w:ascii="Times New Roman" w:hAnsi="Times New Roman"/>
          <w:sz w:val="24"/>
          <w:szCs w:val="24"/>
        </w:rPr>
        <w:tab/>
      </w:r>
      <w:r w:rsidRPr="00DB2BF5">
        <w:rPr>
          <w:rFonts w:ascii="Times New Roman" w:hAnsi="Times New Roman"/>
          <w:sz w:val="24"/>
          <w:szCs w:val="24"/>
        </w:rPr>
        <w:tab/>
        <w:t>В долгосрочном периоде необходимо создать систему нормативного обеспечения населения социальными услугами в соответствии с темпами развития местных сообществ.</w:t>
      </w:r>
    </w:p>
    <w:p w:rsidR="00C14EEF" w:rsidRDefault="00C14EEF" w:rsidP="00C14EEF">
      <w:pPr>
        <w:widowControl w:val="0"/>
        <w:tabs>
          <w:tab w:val="num" w:pos="540"/>
        </w:tabs>
        <w:spacing w:after="0" w:line="360" w:lineRule="auto"/>
        <w:jc w:val="both"/>
        <w:rPr>
          <w:rFonts w:ascii="Times New Roman" w:hAnsi="Times New Roman"/>
          <w:sz w:val="24"/>
          <w:szCs w:val="24"/>
        </w:rPr>
      </w:pPr>
      <w:r>
        <w:rPr>
          <w:rFonts w:ascii="Times New Roman" w:hAnsi="Times New Roman"/>
          <w:sz w:val="24"/>
          <w:szCs w:val="24"/>
        </w:rPr>
        <w:tab/>
        <w:t>Особое внимание следует уделять молодежи.</w:t>
      </w:r>
      <w:r w:rsidRPr="00DB2BF5">
        <w:rPr>
          <w:rFonts w:ascii="Times New Roman" w:hAnsi="Times New Roman"/>
          <w:sz w:val="24"/>
          <w:szCs w:val="24"/>
        </w:rPr>
        <w:t xml:space="preserve"> </w:t>
      </w:r>
      <w:r>
        <w:rPr>
          <w:rFonts w:ascii="Times New Roman" w:hAnsi="Times New Roman"/>
          <w:sz w:val="24"/>
          <w:szCs w:val="24"/>
        </w:rPr>
        <w:t>Необходимо создать больше возможностей для культурного досуга молодежи, занятий спортом, оказывать содействие развитию позитивных молодежных инициатив.</w:t>
      </w:r>
    </w:p>
    <w:p w:rsidR="00C14EEF" w:rsidRPr="00DB2BF5" w:rsidRDefault="00C14EEF" w:rsidP="00C14EEF">
      <w:pPr>
        <w:widowControl w:val="0"/>
        <w:tabs>
          <w:tab w:val="num" w:pos="540"/>
        </w:tabs>
        <w:spacing w:after="0"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Важное значение</w:t>
      </w:r>
      <w:proofErr w:type="gramEnd"/>
      <w:r>
        <w:rPr>
          <w:rFonts w:ascii="Times New Roman" w:hAnsi="Times New Roman"/>
          <w:sz w:val="24"/>
          <w:szCs w:val="24"/>
        </w:rPr>
        <w:t xml:space="preserve"> для развития поселения имеет поддержка всех форм начального и среднего профессионального образования для обеспечения кадрами развивающейся </w:t>
      </w:r>
      <w:r>
        <w:rPr>
          <w:rFonts w:ascii="Times New Roman" w:hAnsi="Times New Roman"/>
          <w:sz w:val="24"/>
          <w:szCs w:val="24"/>
        </w:rPr>
        <w:lastRenderedPageBreak/>
        <w:t>экономики поселения.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социального развития поселения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Д</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социального</w:t>
      </w:r>
      <w:r w:rsidRPr="00813F88">
        <w:rPr>
          <w:rFonts w:ascii="Times New Roman" w:hAnsi="Times New Roman"/>
          <w:b/>
          <w:bCs/>
          <w:sz w:val="24"/>
          <w:szCs w:val="24"/>
        </w:rPr>
        <w:t xml:space="preserve"> развития сельского поселения.</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4401E1">
        <w:rPr>
          <w:rFonts w:ascii="Times New Roman" w:hAnsi="Times New Roman"/>
          <w:b/>
          <w:sz w:val="24"/>
          <w:szCs w:val="24"/>
        </w:rPr>
        <w:t>Д-1.</w:t>
      </w:r>
      <w:r>
        <w:rPr>
          <w:rFonts w:ascii="Times New Roman" w:hAnsi="Times New Roman"/>
          <w:sz w:val="24"/>
          <w:szCs w:val="24"/>
        </w:rPr>
        <w:t xml:space="preserve"> Развитие объектов социальной инфраструктуры районного значения на территории поселения предусмотрено «Схемой территориального планирования муниципального района «Город Краснокаменск и Краснокаменский район». </w:t>
      </w:r>
      <w:r w:rsidRPr="00791DF9">
        <w:rPr>
          <w:rFonts w:ascii="Times New Roman" w:hAnsi="Times New Roman"/>
          <w:sz w:val="24"/>
          <w:szCs w:val="24"/>
        </w:rPr>
        <w:t xml:space="preserve">Схемой предусмотрено сохранение сети существующих муниципальных учреждений социальной инфраструктуры районного значения, размещение </w:t>
      </w:r>
      <w:r>
        <w:rPr>
          <w:rFonts w:ascii="Times New Roman" w:hAnsi="Times New Roman"/>
          <w:sz w:val="24"/>
          <w:szCs w:val="24"/>
        </w:rPr>
        <w:t xml:space="preserve">зон перспективного развития для строительства социально-бытовых и культурных комплексов. </w:t>
      </w:r>
      <w:r w:rsidRPr="00791DF9">
        <w:rPr>
          <w:rFonts w:ascii="Times New Roman" w:hAnsi="Times New Roman"/>
          <w:sz w:val="24"/>
          <w:szCs w:val="24"/>
        </w:rPr>
        <w:t>Схема территориального планирования муниципального района к настоящему времени утверждена</w:t>
      </w:r>
      <w:r>
        <w:rPr>
          <w:rFonts w:ascii="Times New Roman" w:hAnsi="Times New Roman"/>
          <w:sz w:val="24"/>
          <w:szCs w:val="24"/>
        </w:rPr>
        <w:t>.</w:t>
      </w:r>
    </w:p>
    <w:p w:rsidR="00C14EEF"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Д-2.</w:t>
      </w:r>
      <w:r>
        <w:rPr>
          <w:rFonts w:ascii="Times New Roman" w:hAnsi="Times New Roman"/>
          <w:sz w:val="24"/>
          <w:szCs w:val="24"/>
        </w:rPr>
        <w:t xml:space="preserve"> Существующие социальные объекты местного значения планируется усовершенствовать (осуществить реконструкцию капитальный или  текущий ремонт), в том числе общеобразовательного учреждения «</w:t>
      </w:r>
      <w:proofErr w:type="spellStart"/>
      <w:r>
        <w:rPr>
          <w:rFonts w:ascii="Times New Roman" w:hAnsi="Times New Roman"/>
          <w:sz w:val="24"/>
          <w:szCs w:val="24"/>
        </w:rPr>
        <w:t>Юбилейнинская</w:t>
      </w:r>
      <w:proofErr w:type="spellEnd"/>
      <w:r>
        <w:rPr>
          <w:rFonts w:ascii="Times New Roman" w:hAnsi="Times New Roman"/>
          <w:sz w:val="24"/>
          <w:szCs w:val="24"/>
        </w:rPr>
        <w:t xml:space="preserve"> ООШ»</w:t>
      </w:r>
      <w:proofErr w:type="gramStart"/>
      <w:r>
        <w:rPr>
          <w:rFonts w:ascii="Times New Roman" w:hAnsi="Times New Roman"/>
          <w:sz w:val="24"/>
          <w:szCs w:val="24"/>
        </w:rPr>
        <w:t>,Ф</w:t>
      </w:r>
      <w:proofErr w:type="gramEnd"/>
      <w:r>
        <w:rPr>
          <w:rFonts w:ascii="Times New Roman" w:hAnsi="Times New Roman"/>
          <w:sz w:val="24"/>
          <w:szCs w:val="24"/>
        </w:rPr>
        <w:t xml:space="preserve">АП  в соответствии с установленными региональными и местными нормативами градостроительного проектирования. Предусмотреть приобретение спортивного инвентаря, осуществить строительство стадиона. Предусмотреть приобретение светозвукового оборудования, костюмов и одежды сцены МУК «Дом культуры», в рамках подпрограммы «Развитие сельских учреждений культуры» краевой долгосрочной программы «Культура Забайкалья». Осуществить подключение библиотеки к сети Интернет. В н.п. </w:t>
      </w:r>
      <w:proofErr w:type="gramStart"/>
      <w:r>
        <w:rPr>
          <w:rFonts w:ascii="Times New Roman" w:hAnsi="Times New Roman"/>
          <w:sz w:val="24"/>
          <w:szCs w:val="24"/>
        </w:rPr>
        <w:t>Юбилейный</w:t>
      </w:r>
      <w:proofErr w:type="gramEnd"/>
      <w:r>
        <w:rPr>
          <w:rFonts w:ascii="Times New Roman" w:hAnsi="Times New Roman"/>
          <w:sz w:val="24"/>
          <w:szCs w:val="24"/>
        </w:rPr>
        <w:t xml:space="preserve">  предусмотрено строительство СДК.</w:t>
      </w:r>
    </w:p>
    <w:p w:rsidR="00C14EEF" w:rsidRDefault="00C14EEF" w:rsidP="00C14EEF">
      <w:pPr>
        <w:spacing w:after="0" w:line="360" w:lineRule="auto"/>
        <w:ind w:firstLine="709"/>
        <w:jc w:val="both"/>
        <w:rPr>
          <w:rFonts w:ascii="Times New Roman" w:hAnsi="Times New Roman"/>
          <w:sz w:val="24"/>
          <w:szCs w:val="24"/>
        </w:rPr>
      </w:pPr>
      <w:r w:rsidRPr="004401E1">
        <w:rPr>
          <w:rFonts w:ascii="Times New Roman" w:hAnsi="Times New Roman"/>
          <w:b/>
          <w:sz w:val="24"/>
          <w:szCs w:val="24"/>
        </w:rPr>
        <w:t>Д-3.</w:t>
      </w:r>
      <w:r>
        <w:rPr>
          <w:rFonts w:ascii="Times New Roman" w:hAnsi="Times New Roman"/>
          <w:sz w:val="24"/>
          <w:szCs w:val="24"/>
        </w:rPr>
        <w:t xml:space="preserve"> На вновь осваиваемых территориях, в функциональной зоне</w:t>
      </w:r>
      <w:proofErr w:type="gramStart"/>
      <w:r>
        <w:rPr>
          <w:rFonts w:ascii="Times New Roman" w:hAnsi="Times New Roman"/>
          <w:sz w:val="24"/>
          <w:szCs w:val="24"/>
        </w:rPr>
        <w:t xml:space="preserve"> О</w:t>
      </w:r>
      <w:proofErr w:type="gramEnd"/>
      <w:r>
        <w:rPr>
          <w:rFonts w:ascii="Times New Roman" w:hAnsi="Times New Roman"/>
          <w:sz w:val="24"/>
          <w:szCs w:val="24"/>
        </w:rPr>
        <w:t xml:space="preserve"> планируется строительство: рынка по реализации сельскохозяйственной продукции; объектов бытового обслуживания населения, придорожного кафе, гостиницу; СДК;</w:t>
      </w:r>
      <w:r w:rsidRPr="00E74DD3">
        <w:rPr>
          <w:rFonts w:ascii="Times New Roman" w:hAnsi="Times New Roman"/>
          <w:sz w:val="24"/>
          <w:szCs w:val="24"/>
        </w:rPr>
        <w:t xml:space="preserve"> </w:t>
      </w:r>
      <w:r>
        <w:rPr>
          <w:rFonts w:ascii="Times New Roman" w:hAnsi="Times New Roman"/>
          <w:sz w:val="24"/>
          <w:szCs w:val="24"/>
        </w:rPr>
        <w:t>пожарного депо, планируется сформировать центры деловой, общественной и финансовой активности населения.</w:t>
      </w:r>
    </w:p>
    <w:p w:rsidR="00C14EEF" w:rsidRDefault="00C14EEF" w:rsidP="00C14EEF">
      <w:pPr>
        <w:spacing w:after="0" w:line="360" w:lineRule="auto"/>
        <w:ind w:firstLine="709"/>
        <w:jc w:val="both"/>
        <w:rPr>
          <w:rFonts w:ascii="Times New Roman" w:hAnsi="Times New Roman"/>
          <w:sz w:val="24"/>
          <w:szCs w:val="24"/>
        </w:rPr>
      </w:pPr>
      <w:r w:rsidRPr="005D50CA">
        <w:rPr>
          <w:rFonts w:ascii="Times New Roman" w:hAnsi="Times New Roman"/>
          <w:b/>
          <w:sz w:val="24"/>
          <w:szCs w:val="24"/>
        </w:rPr>
        <w:t>Д-4.</w:t>
      </w:r>
      <w:r>
        <w:rPr>
          <w:rFonts w:ascii="Times New Roman" w:hAnsi="Times New Roman"/>
          <w:sz w:val="24"/>
          <w:szCs w:val="24"/>
        </w:rPr>
        <w:t xml:space="preserve"> Объемные показатели жилищной программы оцениваются в 120 млн. руб.по </w:t>
      </w:r>
      <w:proofErr w:type="gramStart"/>
      <w:r>
        <w:rPr>
          <w:rFonts w:ascii="Times New Roman" w:hAnsi="Times New Roman"/>
          <w:sz w:val="24"/>
          <w:szCs w:val="24"/>
        </w:rPr>
        <w:t>по</w:t>
      </w:r>
      <w:proofErr w:type="gramEnd"/>
      <w:r>
        <w:rPr>
          <w:rFonts w:ascii="Times New Roman" w:hAnsi="Times New Roman"/>
          <w:sz w:val="24"/>
          <w:szCs w:val="24"/>
        </w:rPr>
        <w:t xml:space="preserve"> усадебному строительству. Предполагается, что участниками программы в течение двадцатилетнего срока станут не более 20% экономически активных семей, проживающих в населенных пунктах. Таким образом, программа рассчитана на строительство в течение двадцати лет 120 домов на вновь осваиваемых территориях населенных пунктов, оцениваемая стоимость программы в год составит- 6 млн. рублей.</w:t>
      </w:r>
    </w:p>
    <w:p w:rsidR="00C14EEF" w:rsidRPr="007A7F71" w:rsidRDefault="00C14EEF" w:rsidP="00C14EEF">
      <w:pPr>
        <w:spacing w:after="0" w:line="360" w:lineRule="auto"/>
        <w:ind w:firstLine="709"/>
        <w:jc w:val="both"/>
        <w:rPr>
          <w:rFonts w:ascii="Times New Roman" w:hAnsi="Times New Roman"/>
          <w:sz w:val="24"/>
          <w:szCs w:val="24"/>
        </w:rPr>
      </w:pPr>
      <w:r w:rsidRPr="005D50CA">
        <w:rPr>
          <w:rFonts w:ascii="Times New Roman" w:hAnsi="Times New Roman"/>
          <w:b/>
          <w:sz w:val="24"/>
          <w:szCs w:val="24"/>
        </w:rPr>
        <w:lastRenderedPageBreak/>
        <w:t>Д-5.</w:t>
      </w:r>
      <w:r>
        <w:rPr>
          <w:rFonts w:ascii="Times New Roman" w:hAnsi="Times New Roman"/>
          <w:sz w:val="24"/>
          <w:szCs w:val="24"/>
        </w:rPr>
        <w:t xml:space="preserve"> Размещение объектов социальной инфраструктуры планируется настоящим генеральным планом в общественно-деловой функциональной зоне (О); жилых объектов одноэтажной (усадебного типа) застройки в функциональных зонах (Ж4) и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
          <w:bCs/>
          <w:sz w:val="24"/>
          <w:szCs w:val="24"/>
        </w:rPr>
        <w:t>Е.</w:t>
      </w:r>
      <w:r w:rsidRPr="00D3357B">
        <w:rPr>
          <w:rFonts w:ascii="Times New Roman" w:hAnsi="Times New Roman"/>
          <w:bCs/>
          <w:sz w:val="24"/>
          <w:szCs w:val="24"/>
        </w:rPr>
        <w:t>Сельское поселение имеет сложившуюся систему транспортных связей.</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Cs/>
          <w:sz w:val="24"/>
          <w:szCs w:val="24"/>
        </w:rPr>
        <w:t xml:space="preserve">Развитие транспортной инфраструктуры невозможно без усовершенствования дорог поселенческого значения. </w:t>
      </w:r>
    </w:p>
    <w:p w:rsidR="00C14EEF" w:rsidRPr="00D3357B"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D3357B">
        <w:rPr>
          <w:rFonts w:ascii="Times New Roman" w:hAnsi="Times New Roman"/>
          <w:bCs/>
          <w:sz w:val="24"/>
          <w:szCs w:val="24"/>
        </w:rPr>
        <w:t>Для определения путей развития транспортной инфраструктуры следует определить основные стратегические направления и приоритеты ее развития.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Ж</w:t>
      </w:r>
      <w:r w:rsidRPr="00D3357B">
        <w:rPr>
          <w:rFonts w:ascii="Times New Roman" w:hAnsi="Times New Roman"/>
          <w:b/>
          <w:bCs/>
          <w:sz w:val="24"/>
          <w:szCs w:val="24"/>
        </w:rPr>
        <w:t xml:space="preserve">. Основные стратегические направления и приоритеты развития транспортной </w:t>
      </w:r>
      <w:r>
        <w:rPr>
          <w:rFonts w:ascii="Times New Roman" w:hAnsi="Times New Roman"/>
          <w:b/>
          <w:bCs/>
          <w:sz w:val="24"/>
          <w:szCs w:val="24"/>
        </w:rPr>
        <w:t xml:space="preserve">инфраструктуры </w:t>
      </w:r>
      <w:r w:rsidRPr="00D3357B">
        <w:rPr>
          <w:rFonts w:ascii="Times New Roman" w:hAnsi="Times New Roman"/>
          <w:b/>
          <w:bCs/>
          <w:sz w:val="24"/>
          <w:szCs w:val="24"/>
        </w:rPr>
        <w:t>сельского поселения.</w:t>
      </w:r>
    </w:p>
    <w:p w:rsidR="00C14EEF" w:rsidRPr="001D69B6"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b/>
          <w:bCs/>
          <w:sz w:val="24"/>
          <w:szCs w:val="24"/>
        </w:rPr>
        <w:t xml:space="preserve">Ж-1. </w:t>
      </w:r>
      <w:r w:rsidRPr="00BC7ABA">
        <w:rPr>
          <w:rFonts w:ascii="Times New Roman" w:hAnsi="Times New Roman"/>
          <w:bCs/>
          <w:sz w:val="24"/>
          <w:szCs w:val="24"/>
        </w:rPr>
        <w:t>Основная автотранспортная магистраль (автомобильная дорога</w:t>
      </w:r>
      <w:r>
        <w:rPr>
          <w:rFonts w:ascii="Times New Roman" w:hAnsi="Times New Roman"/>
          <w:bCs/>
          <w:sz w:val="24"/>
          <w:szCs w:val="24"/>
        </w:rPr>
        <w:t xml:space="preserve"> общего пользования</w:t>
      </w:r>
      <w:r w:rsidRPr="00BC7ABA">
        <w:rPr>
          <w:rFonts w:ascii="Times New Roman" w:hAnsi="Times New Roman"/>
          <w:bCs/>
          <w:sz w:val="24"/>
          <w:szCs w:val="24"/>
        </w:rPr>
        <w:t xml:space="preserve"> </w:t>
      </w:r>
      <w:r>
        <w:rPr>
          <w:rFonts w:ascii="Times New Roman" w:hAnsi="Times New Roman"/>
          <w:bCs/>
          <w:sz w:val="24"/>
          <w:szCs w:val="24"/>
        </w:rPr>
        <w:t xml:space="preserve">межмуниципального </w:t>
      </w:r>
      <w:r w:rsidRPr="00BC7ABA">
        <w:rPr>
          <w:rFonts w:ascii="Times New Roman" w:hAnsi="Times New Roman"/>
          <w:sz w:val="24"/>
          <w:szCs w:val="24"/>
        </w:rPr>
        <w:t>зн</w:t>
      </w:r>
      <w:r w:rsidRPr="00B71E5E">
        <w:rPr>
          <w:rFonts w:ascii="Times New Roman" w:hAnsi="Times New Roman"/>
          <w:sz w:val="24"/>
          <w:szCs w:val="24"/>
        </w:rPr>
        <w:t>ачения</w:t>
      </w:r>
      <w:r>
        <w:rPr>
          <w:rFonts w:ascii="Times New Roman" w:hAnsi="Times New Roman"/>
          <w:sz w:val="24"/>
          <w:szCs w:val="24"/>
        </w:rPr>
        <w:t>) протяженностью в границах сельского поселения 31,213 км,</w:t>
      </w:r>
      <w:r w:rsidRPr="00B71E5E">
        <w:rPr>
          <w:rFonts w:ascii="Times New Roman" w:hAnsi="Times New Roman"/>
          <w:sz w:val="24"/>
          <w:szCs w:val="24"/>
        </w:rPr>
        <w:t xml:space="preserve"> соединяют крайние точки сельского поселения с соседними </w:t>
      </w:r>
      <w:proofErr w:type="gramStart"/>
      <w:r>
        <w:rPr>
          <w:rFonts w:ascii="Times New Roman" w:hAnsi="Times New Roman"/>
          <w:sz w:val="24"/>
          <w:szCs w:val="24"/>
        </w:rPr>
        <w:t>п</w:t>
      </w:r>
      <w:r w:rsidRPr="00B71E5E">
        <w:rPr>
          <w:rFonts w:ascii="Times New Roman" w:hAnsi="Times New Roman"/>
          <w:sz w:val="24"/>
          <w:szCs w:val="24"/>
        </w:rPr>
        <w:t>оселениями</w:t>
      </w:r>
      <w:proofErr w:type="gramEnd"/>
      <w:r w:rsidRPr="00B71E5E">
        <w:rPr>
          <w:rFonts w:ascii="Times New Roman" w:hAnsi="Times New Roman"/>
          <w:sz w:val="24"/>
          <w:szCs w:val="24"/>
        </w:rPr>
        <w:t xml:space="preserve"> и обеспечива</w:t>
      </w:r>
      <w:r>
        <w:rPr>
          <w:rFonts w:ascii="Times New Roman" w:hAnsi="Times New Roman"/>
          <w:sz w:val="24"/>
          <w:szCs w:val="24"/>
        </w:rPr>
        <w:t>е</w:t>
      </w:r>
      <w:r w:rsidRPr="00B71E5E">
        <w:rPr>
          <w:rFonts w:ascii="Times New Roman" w:hAnsi="Times New Roman"/>
          <w:sz w:val="24"/>
          <w:szCs w:val="24"/>
        </w:rPr>
        <w:t xml:space="preserve">т </w:t>
      </w:r>
      <w:proofErr w:type="spellStart"/>
      <w:r w:rsidRPr="00B71E5E">
        <w:rPr>
          <w:rFonts w:ascii="Times New Roman" w:hAnsi="Times New Roman"/>
          <w:sz w:val="24"/>
          <w:szCs w:val="24"/>
        </w:rPr>
        <w:t>межпоселенческие</w:t>
      </w:r>
      <w:proofErr w:type="spellEnd"/>
      <w:r w:rsidRPr="00B71E5E">
        <w:rPr>
          <w:rFonts w:ascii="Times New Roman" w:hAnsi="Times New Roman"/>
          <w:sz w:val="24"/>
          <w:szCs w:val="24"/>
        </w:rPr>
        <w:t xml:space="preserve"> транспортные перевозки,  а также играют важную роль в экономическом освоении территории поселения.</w:t>
      </w:r>
      <w:r>
        <w:rPr>
          <w:rFonts w:ascii="Times New Roman" w:hAnsi="Times New Roman"/>
          <w:sz w:val="24"/>
          <w:szCs w:val="24"/>
        </w:rPr>
        <w:t xml:space="preserve"> </w:t>
      </w:r>
      <w:r w:rsidRPr="00E16B81">
        <w:rPr>
          <w:rFonts w:ascii="Times New Roman" w:hAnsi="Times New Roman"/>
        </w:rPr>
        <w:t xml:space="preserve">Протяженность дорог сельского поселения </w:t>
      </w:r>
      <w:r w:rsidRPr="00E060D2">
        <w:rPr>
          <w:rFonts w:ascii="Times New Roman" w:hAnsi="Times New Roman"/>
          <w:sz w:val="24"/>
          <w:szCs w:val="24"/>
        </w:rPr>
        <w:t>составляет 240,551 км.</w:t>
      </w:r>
    </w:p>
    <w:p w:rsidR="00C14EEF" w:rsidRDefault="00C14EEF" w:rsidP="00C14EEF">
      <w:pPr>
        <w:spacing w:after="0" w:line="360" w:lineRule="auto"/>
        <w:ind w:firstLine="708"/>
        <w:jc w:val="both"/>
        <w:rPr>
          <w:rFonts w:ascii="Times New Roman" w:hAnsi="Times New Roman"/>
          <w:sz w:val="24"/>
          <w:szCs w:val="24"/>
        </w:rPr>
      </w:pPr>
      <w:r w:rsidRPr="00341FF2">
        <w:rPr>
          <w:rFonts w:ascii="Times New Roman" w:hAnsi="Times New Roman"/>
          <w:b/>
          <w:sz w:val="24"/>
          <w:szCs w:val="24"/>
        </w:rPr>
        <w:t>Ж-2.</w:t>
      </w:r>
      <w:r>
        <w:rPr>
          <w:rFonts w:ascii="Times New Roman" w:hAnsi="Times New Roman"/>
          <w:sz w:val="24"/>
          <w:szCs w:val="24"/>
        </w:rPr>
        <w:t xml:space="preserve"> </w:t>
      </w:r>
      <w:r w:rsidRPr="00B71E5E">
        <w:rPr>
          <w:rFonts w:ascii="Times New Roman" w:hAnsi="Times New Roman"/>
          <w:sz w:val="24"/>
          <w:szCs w:val="24"/>
        </w:rPr>
        <w:t>Связующим элементом между отдельными функциональными зонами населенн</w:t>
      </w:r>
      <w:r>
        <w:rPr>
          <w:rFonts w:ascii="Times New Roman" w:hAnsi="Times New Roman"/>
          <w:sz w:val="24"/>
          <w:szCs w:val="24"/>
        </w:rPr>
        <w:t xml:space="preserve">ых </w:t>
      </w:r>
      <w:r w:rsidRPr="00B71E5E">
        <w:rPr>
          <w:rFonts w:ascii="Times New Roman" w:hAnsi="Times New Roman"/>
          <w:sz w:val="24"/>
          <w:szCs w:val="24"/>
        </w:rPr>
        <w:t>пункт</w:t>
      </w:r>
      <w:r>
        <w:rPr>
          <w:rFonts w:ascii="Times New Roman" w:hAnsi="Times New Roman"/>
          <w:sz w:val="24"/>
          <w:szCs w:val="24"/>
        </w:rPr>
        <w:t>ов</w:t>
      </w:r>
      <w:r w:rsidRPr="00B71E5E">
        <w:rPr>
          <w:rFonts w:ascii="Times New Roman" w:hAnsi="Times New Roman"/>
          <w:sz w:val="24"/>
          <w:szCs w:val="24"/>
        </w:rPr>
        <w:t xml:space="preserve"> является улично-дорожная сеть, запроектированная с учетом сложившей</w:t>
      </w:r>
      <w:r w:rsidRPr="00341FF2">
        <w:rPr>
          <w:rFonts w:ascii="Times New Roman" w:hAnsi="Times New Roman"/>
          <w:sz w:val="24"/>
          <w:szCs w:val="24"/>
        </w:rPr>
        <w:t xml:space="preserve">ся ситуации и обеспечивающая нормативные радиусы доступности, удобную организацию движения транспортных средств по всем направлениям. </w:t>
      </w:r>
      <w:r>
        <w:rPr>
          <w:rFonts w:ascii="Times New Roman" w:hAnsi="Times New Roman"/>
          <w:sz w:val="24"/>
          <w:szCs w:val="24"/>
        </w:rPr>
        <w:t>Протяженность УДС населенного пункта Юбилейный составляет 6,5 км, населенного пункта Куйтун – 3,4 км</w:t>
      </w:r>
      <w:proofErr w:type="gramStart"/>
      <w:r>
        <w:rPr>
          <w:rFonts w:ascii="Times New Roman" w:hAnsi="Times New Roman"/>
          <w:sz w:val="24"/>
          <w:szCs w:val="24"/>
        </w:rPr>
        <w:t>..</w:t>
      </w:r>
      <w:proofErr w:type="gramEnd"/>
    </w:p>
    <w:p w:rsidR="00C14EEF" w:rsidRPr="00341FF2"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341FF2">
        <w:rPr>
          <w:rFonts w:ascii="Times New Roman" w:hAnsi="Times New Roman"/>
          <w:sz w:val="24"/>
          <w:szCs w:val="24"/>
        </w:rPr>
        <w:t>Главны</w:t>
      </w:r>
      <w:r>
        <w:rPr>
          <w:rFonts w:ascii="Times New Roman" w:hAnsi="Times New Roman"/>
          <w:sz w:val="24"/>
          <w:szCs w:val="24"/>
        </w:rPr>
        <w:t>е</w:t>
      </w:r>
      <w:r w:rsidRPr="00341FF2">
        <w:rPr>
          <w:rFonts w:ascii="Times New Roman" w:hAnsi="Times New Roman"/>
          <w:sz w:val="24"/>
          <w:szCs w:val="24"/>
        </w:rPr>
        <w:t xml:space="preserve"> улиц</w:t>
      </w:r>
      <w:r>
        <w:rPr>
          <w:rFonts w:ascii="Times New Roman" w:hAnsi="Times New Roman"/>
          <w:sz w:val="24"/>
          <w:szCs w:val="24"/>
        </w:rPr>
        <w:t>ы</w:t>
      </w:r>
      <w:r w:rsidRPr="00341FF2">
        <w:rPr>
          <w:rFonts w:ascii="Times New Roman" w:hAnsi="Times New Roman"/>
          <w:sz w:val="24"/>
          <w:szCs w:val="24"/>
        </w:rPr>
        <w:t xml:space="preserve"> населенн</w:t>
      </w:r>
      <w:r>
        <w:rPr>
          <w:rFonts w:ascii="Times New Roman" w:hAnsi="Times New Roman"/>
          <w:sz w:val="24"/>
          <w:szCs w:val="24"/>
        </w:rPr>
        <w:t>ых</w:t>
      </w:r>
      <w:r w:rsidRPr="00341FF2">
        <w:rPr>
          <w:rFonts w:ascii="Times New Roman" w:hAnsi="Times New Roman"/>
          <w:sz w:val="24"/>
          <w:szCs w:val="24"/>
        </w:rPr>
        <w:t xml:space="preserve"> пункт</w:t>
      </w:r>
      <w:r>
        <w:rPr>
          <w:rFonts w:ascii="Times New Roman" w:hAnsi="Times New Roman"/>
          <w:sz w:val="24"/>
          <w:szCs w:val="24"/>
        </w:rPr>
        <w:t>ов</w:t>
      </w:r>
      <w:r w:rsidRPr="00341FF2">
        <w:rPr>
          <w:rFonts w:ascii="Times New Roman" w:hAnsi="Times New Roman"/>
          <w:sz w:val="24"/>
          <w:szCs w:val="24"/>
        </w:rPr>
        <w:t xml:space="preserve"> </w:t>
      </w:r>
      <w:r w:rsidRPr="000F0DB5">
        <w:rPr>
          <w:rFonts w:ascii="Times New Roman" w:hAnsi="Times New Roman"/>
          <w:sz w:val="24"/>
          <w:szCs w:val="24"/>
        </w:rPr>
        <w:t>использу</w:t>
      </w:r>
      <w:r>
        <w:rPr>
          <w:rFonts w:ascii="Times New Roman" w:hAnsi="Times New Roman"/>
          <w:sz w:val="24"/>
          <w:szCs w:val="24"/>
        </w:rPr>
        <w:t>ю</w:t>
      </w:r>
      <w:r w:rsidRPr="000F0DB5">
        <w:rPr>
          <w:rFonts w:ascii="Times New Roman" w:hAnsi="Times New Roman"/>
          <w:sz w:val="24"/>
          <w:szCs w:val="24"/>
        </w:rPr>
        <w:t>тся не только для движения транспортных средств, но и для организации на н</w:t>
      </w:r>
      <w:r>
        <w:rPr>
          <w:rFonts w:ascii="Times New Roman" w:hAnsi="Times New Roman"/>
          <w:sz w:val="24"/>
          <w:szCs w:val="24"/>
        </w:rPr>
        <w:t>их</w:t>
      </w:r>
      <w:r w:rsidRPr="000F0DB5">
        <w:rPr>
          <w:rFonts w:ascii="Times New Roman" w:hAnsi="Times New Roman"/>
          <w:sz w:val="24"/>
          <w:szCs w:val="24"/>
        </w:rPr>
        <w:t xml:space="preserve"> уличных шествий и демонстраций.</w:t>
      </w:r>
      <w:r>
        <w:rPr>
          <w:rFonts w:ascii="Times New Roman" w:hAnsi="Times New Roman"/>
          <w:sz w:val="24"/>
          <w:szCs w:val="24"/>
        </w:rPr>
        <w:t xml:space="preserve"> </w:t>
      </w:r>
      <w:r w:rsidRPr="00341FF2">
        <w:rPr>
          <w:rFonts w:ascii="Times New Roman" w:hAnsi="Times New Roman"/>
          <w:sz w:val="24"/>
          <w:szCs w:val="24"/>
        </w:rPr>
        <w:t xml:space="preserve"> Главные улицы связаны с основными маршрутами общественного пассажирского автотранспорта.</w:t>
      </w:r>
    </w:p>
    <w:p w:rsidR="00C14EEF" w:rsidRPr="00341FF2" w:rsidRDefault="00C14EEF" w:rsidP="00C14EEF">
      <w:pPr>
        <w:pStyle w:val="14"/>
        <w:spacing w:after="0" w:line="360" w:lineRule="auto"/>
        <w:ind w:left="0" w:firstLine="709"/>
        <w:jc w:val="both"/>
      </w:pPr>
      <w:r w:rsidRPr="00341FF2">
        <w:t xml:space="preserve">Техническое состояние дорог в настоящее время несколько ухудшилось в связи с сокращением объемов ремонтно-восстановительных работ. Некоторые участки дорог находятся в состоянии близком к </w:t>
      </w:r>
      <w:proofErr w:type="gramStart"/>
      <w:r w:rsidRPr="00341FF2">
        <w:t>аварийному</w:t>
      </w:r>
      <w:proofErr w:type="gramEnd"/>
      <w:r w:rsidRPr="00341FF2">
        <w:t xml:space="preserve">.  </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341FF2">
        <w:rPr>
          <w:rFonts w:ascii="Times New Roman" w:hAnsi="Times New Roman"/>
          <w:sz w:val="24"/>
          <w:szCs w:val="24"/>
        </w:rPr>
        <w:t>Существенное улучшение качества автодорог в целом будет способствовать не только наиболее качественному обслуживанию пассажиров, но и позволит  реализовать стратегические задачи поселения по повышению общего имиджа и привлекательности территории.</w:t>
      </w:r>
      <w:r>
        <w:rPr>
          <w:rFonts w:ascii="Times New Roman" w:hAnsi="Times New Roman"/>
          <w:sz w:val="24"/>
          <w:szCs w:val="24"/>
        </w:rPr>
        <w:t xml:space="preserve">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развития транспортной инфраструктуры поселения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lastRenderedPageBreak/>
        <w:t>З</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 xml:space="preserve">развития транспортной инфраструктуры </w:t>
      </w:r>
      <w:r w:rsidRPr="00813F88">
        <w:rPr>
          <w:rFonts w:ascii="Times New Roman" w:hAnsi="Times New Roman"/>
          <w:b/>
          <w:bCs/>
          <w:sz w:val="24"/>
          <w:szCs w:val="24"/>
        </w:rPr>
        <w:t>сельского поселения.</w:t>
      </w:r>
    </w:p>
    <w:p w:rsidR="00C14EEF" w:rsidRPr="00012E07" w:rsidRDefault="00C14EEF" w:rsidP="00C14EEF">
      <w:pPr>
        <w:autoSpaceDE w:val="0"/>
        <w:autoSpaceDN w:val="0"/>
        <w:adjustRightInd w:val="0"/>
        <w:spacing w:after="0" w:line="360" w:lineRule="auto"/>
        <w:ind w:firstLine="708"/>
        <w:jc w:val="both"/>
        <w:rPr>
          <w:rFonts w:ascii="Times New Roman" w:hAnsi="Times New Roman"/>
          <w:color w:val="000000"/>
          <w:sz w:val="24"/>
          <w:szCs w:val="24"/>
        </w:rPr>
      </w:pPr>
      <w:r>
        <w:rPr>
          <w:rFonts w:ascii="Times New Roman" w:hAnsi="Times New Roman"/>
          <w:b/>
          <w:bCs/>
          <w:sz w:val="24"/>
          <w:szCs w:val="24"/>
        </w:rPr>
        <w:t xml:space="preserve">З-1. </w:t>
      </w:r>
      <w:r w:rsidRPr="00012E07">
        <w:rPr>
          <w:rFonts w:ascii="Times New Roman" w:hAnsi="Times New Roman"/>
          <w:color w:val="000000"/>
          <w:sz w:val="24"/>
          <w:szCs w:val="24"/>
        </w:rPr>
        <w:t xml:space="preserve">Данным документом предусматривается проведение следующих работ по усовершенствованию </w:t>
      </w:r>
      <w:proofErr w:type="spellStart"/>
      <w:r w:rsidRPr="00012E07">
        <w:rPr>
          <w:rFonts w:ascii="Times New Roman" w:hAnsi="Times New Roman"/>
          <w:color w:val="000000"/>
          <w:sz w:val="24"/>
          <w:szCs w:val="24"/>
        </w:rPr>
        <w:t>межпоселенческих</w:t>
      </w:r>
      <w:proofErr w:type="spellEnd"/>
      <w:r w:rsidRPr="00012E07">
        <w:rPr>
          <w:rFonts w:ascii="Times New Roman" w:hAnsi="Times New Roman"/>
          <w:color w:val="000000"/>
          <w:sz w:val="24"/>
          <w:szCs w:val="24"/>
        </w:rPr>
        <w:t xml:space="preserve"> автодорог:</w:t>
      </w:r>
    </w:p>
    <w:p w:rsidR="00C14EEF" w:rsidRPr="00012E07" w:rsidRDefault="00C14EEF" w:rsidP="00C14EEF">
      <w:pPr>
        <w:spacing w:after="0" w:line="360" w:lineRule="auto"/>
        <w:ind w:firstLine="708"/>
        <w:jc w:val="both"/>
        <w:rPr>
          <w:rFonts w:ascii="Times New Roman" w:hAnsi="Times New Roman"/>
          <w:sz w:val="24"/>
          <w:szCs w:val="24"/>
        </w:rPr>
      </w:pPr>
      <w:r w:rsidRPr="00012E07">
        <w:rPr>
          <w:rFonts w:ascii="Times New Roman" w:hAnsi="Times New Roman"/>
          <w:color w:val="000000"/>
          <w:sz w:val="24"/>
          <w:szCs w:val="24"/>
        </w:rPr>
        <w:t xml:space="preserve">Поэтапное усовершенствование автодорог соединяющих </w:t>
      </w:r>
      <w:r w:rsidRPr="00012E07">
        <w:rPr>
          <w:rFonts w:ascii="Times New Roman" w:hAnsi="Times New Roman"/>
          <w:bCs/>
          <w:sz w:val="24"/>
          <w:szCs w:val="24"/>
        </w:rPr>
        <w:t xml:space="preserve">сельское поселение </w:t>
      </w:r>
      <w:r>
        <w:rPr>
          <w:rFonts w:ascii="Times New Roman" w:hAnsi="Times New Roman"/>
          <w:bCs/>
          <w:sz w:val="24"/>
          <w:szCs w:val="24"/>
        </w:rPr>
        <w:t>«Юбилейнинское»</w:t>
      </w:r>
      <w:r w:rsidRPr="00012E07">
        <w:rPr>
          <w:rFonts w:ascii="Times New Roman" w:hAnsi="Times New Roman"/>
          <w:bCs/>
          <w:sz w:val="24"/>
          <w:szCs w:val="24"/>
        </w:rPr>
        <w:t xml:space="preserve"> с поселениями муниципального района </w:t>
      </w:r>
      <w:r>
        <w:rPr>
          <w:rFonts w:ascii="Times New Roman" w:hAnsi="Times New Roman"/>
          <w:bCs/>
          <w:sz w:val="24"/>
          <w:szCs w:val="24"/>
        </w:rPr>
        <w:t>«Город Краснокаменск и Краснокаменский район»</w:t>
      </w:r>
      <w:r w:rsidRPr="00012E07">
        <w:rPr>
          <w:rFonts w:ascii="Times New Roman" w:hAnsi="Times New Roman"/>
          <w:color w:val="000000"/>
          <w:sz w:val="24"/>
          <w:szCs w:val="24"/>
        </w:rPr>
        <w:t>.</w:t>
      </w:r>
      <w:r w:rsidRPr="00012E07">
        <w:rPr>
          <w:rFonts w:ascii="Times New Roman" w:hAnsi="Times New Roman"/>
          <w:sz w:val="24"/>
          <w:szCs w:val="24"/>
        </w:rPr>
        <w:t xml:space="preserve"> </w:t>
      </w:r>
      <w:r>
        <w:rPr>
          <w:rFonts w:ascii="Times New Roman" w:hAnsi="Times New Roman"/>
          <w:sz w:val="24"/>
          <w:szCs w:val="24"/>
        </w:rPr>
        <w:t>Содержание подъезда к н.п. Куйтун от автомобильной дороги межмуниципального значения.</w:t>
      </w:r>
    </w:p>
    <w:p w:rsidR="00C14EEF" w:rsidRPr="00012E07" w:rsidRDefault="00C14EEF" w:rsidP="00C14EEF">
      <w:pPr>
        <w:autoSpaceDE w:val="0"/>
        <w:autoSpaceDN w:val="0"/>
        <w:adjustRightInd w:val="0"/>
        <w:spacing w:after="0" w:line="360" w:lineRule="auto"/>
        <w:ind w:firstLine="708"/>
        <w:jc w:val="both"/>
        <w:rPr>
          <w:rFonts w:ascii="Times New Roman" w:hAnsi="Times New Roman"/>
          <w:color w:val="000000"/>
          <w:sz w:val="24"/>
          <w:szCs w:val="24"/>
        </w:rPr>
      </w:pPr>
      <w:r w:rsidRPr="00012E07">
        <w:rPr>
          <w:rFonts w:ascii="Times New Roman" w:hAnsi="Times New Roman"/>
          <w:color w:val="000000"/>
          <w:sz w:val="24"/>
          <w:szCs w:val="24"/>
        </w:rPr>
        <w:t xml:space="preserve">В связи с развитием системы транспортной доступности населенного места не предусмотрено строительство новых участков автодорог с усовершенствованным покрытием.  </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b/>
          <w:bCs/>
          <w:sz w:val="24"/>
          <w:szCs w:val="24"/>
        </w:rPr>
        <w:t xml:space="preserve">З-2. </w:t>
      </w:r>
      <w:r w:rsidRPr="00012E07">
        <w:rPr>
          <w:rFonts w:ascii="Times New Roman" w:hAnsi="Times New Roman"/>
          <w:sz w:val="24"/>
          <w:szCs w:val="24"/>
        </w:rPr>
        <w:t>Предусмотрена реконструкция существующей улично</w:t>
      </w:r>
      <w:r>
        <w:rPr>
          <w:rFonts w:ascii="Times New Roman" w:hAnsi="Times New Roman"/>
          <w:sz w:val="24"/>
          <w:szCs w:val="24"/>
        </w:rPr>
        <w:t>-дорожной</w:t>
      </w:r>
      <w:r w:rsidRPr="00012E07">
        <w:rPr>
          <w:rFonts w:ascii="Times New Roman" w:hAnsi="Times New Roman"/>
          <w:sz w:val="24"/>
          <w:szCs w:val="24"/>
        </w:rPr>
        <w:t xml:space="preserve"> сети</w:t>
      </w:r>
      <w:r>
        <w:rPr>
          <w:rFonts w:ascii="Times New Roman" w:hAnsi="Times New Roman"/>
          <w:sz w:val="24"/>
          <w:szCs w:val="24"/>
        </w:rPr>
        <w:t xml:space="preserve"> в населенных пунктах, ремонт дорожного полотна. Строительство </w:t>
      </w:r>
      <w:proofErr w:type="gramStart"/>
      <w:r>
        <w:rPr>
          <w:rFonts w:ascii="Times New Roman" w:hAnsi="Times New Roman"/>
          <w:sz w:val="24"/>
          <w:szCs w:val="24"/>
        </w:rPr>
        <w:t>новой</w:t>
      </w:r>
      <w:proofErr w:type="gramEnd"/>
      <w:r>
        <w:rPr>
          <w:rFonts w:ascii="Times New Roman" w:hAnsi="Times New Roman"/>
          <w:sz w:val="24"/>
          <w:szCs w:val="24"/>
        </w:rPr>
        <w:t xml:space="preserve"> УДС в населенных пунктах не планируется.</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sz w:val="24"/>
          <w:szCs w:val="24"/>
        </w:rPr>
        <w:t xml:space="preserve">Трассировка улиц в генеральном плане производилась без установления деталей характерных для проекта планировки. При этом следует иметь в виду, что наибольшие продольные уклоны не должны превышать 4-7%, а радиусы кривизны не должны быть больше 400 м. Ширины улиц следует принять: для главных – 25 метров, для жилых в малоэтажной застройке – 15 метров. </w:t>
      </w:r>
    </w:p>
    <w:p w:rsidR="00C14EEF" w:rsidRDefault="00C14EEF" w:rsidP="00C14EEF">
      <w:pPr>
        <w:spacing w:after="0" w:line="360" w:lineRule="auto"/>
        <w:ind w:firstLine="708"/>
        <w:jc w:val="both"/>
        <w:rPr>
          <w:rFonts w:ascii="Times New Roman" w:hAnsi="Times New Roman"/>
          <w:sz w:val="24"/>
          <w:szCs w:val="24"/>
        </w:rPr>
      </w:pPr>
      <w:r w:rsidRPr="00012E07">
        <w:rPr>
          <w:rFonts w:ascii="Times New Roman" w:hAnsi="Times New Roman"/>
          <w:sz w:val="24"/>
          <w:szCs w:val="24"/>
        </w:rPr>
        <w:t>Автомобильные автостоянки размещаются по всей территории населенных пунктов. В основном они располагаются в виде остановочных мест вдоль проезжей части улиц, а также возле организаций различного назначения</w:t>
      </w:r>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9979C4">
        <w:rPr>
          <w:rFonts w:ascii="Times New Roman" w:hAnsi="Times New Roman"/>
          <w:b/>
          <w:sz w:val="24"/>
          <w:szCs w:val="24"/>
        </w:rPr>
        <w:t>З-3.</w:t>
      </w:r>
      <w:r>
        <w:rPr>
          <w:rFonts w:ascii="Times New Roman" w:hAnsi="Times New Roman"/>
          <w:sz w:val="24"/>
          <w:szCs w:val="24"/>
        </w:rPr>
        <w:t>Возможно продление маршрута общественного транспорта на вновь осваиваемых территориях, предусмотренных генеральным планом. Маршрут движения общественного транспорта согласовывается с органами местного самоуправления поселения.</w:t>
      </w:r>
    </w:p>
    <w:p w:rsidR="00C14EEF" w:rsidRDefault="00C14EEF" w:rsidP="00C14EEF">
      <w:pPr>
        <w:spacing w:after="0" w:line="360" w:lineRule="auto"/>
        <w:ind w:firstLine="708"/>
        <w:jc w:val="both"/>
        <w:rPr>
          <w:rFonts w:ascii="Times New Roman" w:hAnsi="Times New Roman"/>
          <w:sz w:val="24"/>
          <w:szCs w:val="24"/>
        </w:rPr>
      </w:pPr>
      <w:r w:rsidRPr="009979C4">
        <w:rPr>
          <w:rFonts w:ascii="Times New Roman" w:hAnsi="Times New Roman"/>
          <w:b/>
          <w:sz w:val="24"/>
          <w:szCs w:val="24"/>
        </w:rPr>
        <w:t>И.</w:t>
      </w:r>
      <w:r>
        <w:rPr>
          <w:rFonts w:ascii="Times New Roman" w:hAnsi="Times New Roman"/>
          <w:sz w:val="24"/>
          <w:szCs w:val="24"/>
        </w:rPr>
        <w:t xml:space="preserve"> Сельское поселение имеет сложившуюся инженерную инфраструктуру.</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Развитие инфраструктуры невозможно без усовершенствования инженерных систем и строительства новых.</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Для определения путей развития инженерной инфраструктуры следует определить основные стратегические направления и приоритеты ее развития.</w:t>
      </w:r>
    </w:p>
    <w:p w:rsidR="00C14EEF" w:rsidRPr="00012E07" w:rsidRDefault="00C14EEF" w:rsidP="00C14EEF">
      <w:pPr>
        <w:spacing w:after="0" w:line="360" w:lineRule="auto"/>
        <w:ind w:firstLine="708"/>
        <w:jc w:val="both"/>
        <w:rPr>
          <w:rFonts w:ascii="Times New Roman" w:hAnsi="Times New Roman"/>
          <w:sz w:val="24"/>
          <w:szCs w:val="24"/>
        </w:rPr>
      </w:pPr>
      <w:r w:rsidRPr="006951E4">
        <w:rPr>
          <w:rFonts w:ascii="Times New Roman" w:hAnsi="Times New Roman"/>
          <w:b/>
          <w:sz w:val="24"/>
          <w:szCs w:val="24"/>
        </w:rPr>
        <w:t>И-1.</w:t>
      </w:r>
      <w:r>
        <w:rPr>
          <w:rFonts w:ascii="Times New Roman" w:hAnsi="Times New Roman"/>
          <w:sz w:val="24"/>
          <w:szCs w:val="24"/>
        </w:rPr>
        <w:t xml:space="preserve"> Общее состояние системы электроснабжения населенного пункта характеризуется как удовлетворительное. В населенном пункте, не наблюдается дефицита в электроснабжении, как в отношении генерирующих мощностей, так и в отношении технических параметров. Нет необходимости в развитии существующих сетей и </w:t>
      </w:r>
      <w:r>
        <w:rPr>
          <w:rFonts w:ascii="Times New Roman" w:hAnsi="Times New Roman"/>
          <w:sz w:val="24"/>
          <w:szCs w:val="24"/>
        </w:rPr>
        <w:lastRenderedPageBreak/>
        <w:t>сооружений за исключением строительства новых сетей для электроснабжения вновь строящихся объектов капитального строительства.</w:t>
      </w:r>
    </w:p>
    <w:p w:rsidR="00C14EEF" w:rsidRDefault="00C14EEF" w:rsidP="00C14EEF">
      <w:pPr>
        <w:widowControl w:val="0"/>
        <w:spacing w:after="0" w:line="360" w:lineRule="auto"/>
        <w:ind w:firstLine="709"/>
        <w:jc w:val="both"/>
        <w:rPr>
          <w:rFonts w:ascii="Times New Roman" w:hAnsi="Times New Roman"/>
          <w:sz w:val="24"/>
          <w:szCs w:val="24"/>
        </w:rPr>
      </w:pPr>
      <w:r w:rsidRPr="00AA45B1">
        <w:rPr>
          <w:rFonts w:ascii="Times New Roman" w:hAnsi="Times New Roman"/>
          <w:b/>
          <w:sz w:val="24"/>
          <w:szCs w:val="24"/>
        </w:rPr>
        <w:t>И-2</w:t>
      </w:r>
      <w:r w:rsidRPr="00AA45B1">
        <w:rPr>
          <w:rFonts w:ascii="Times New Roman" w:hAnsi="Times New Roman"/>
          <w:sz w:val="24"/>
          <w:szCs w:val="24"/>
        </w:rPr>
        <w:t>. Теплоснабжение населенного пункта характеризуется как удовлетворительное.</w:t>
      </w:r>
      <w:r w:rsidRPr="004A4B54">
        <w:rPr>
          <w:rFonts w:ascii="Times New Roman" w:hAnsi="Times New Roman"/>
          <w:sz w:val="24"/>
          <w:szCs w:val="24"/>
        </w:rPr>
        <w:t xml:space="preserve"> </w:t>
      </w:r>
      <w:r>
        <w:rPr>
          <w:rFonts w:ascii="Times New Roman" w:hAnsi="Times New Roman"/>
          <w:sz w:val="24"/>
          <w:szCs w:val="24"/>
        </w:rPr>
        <w:t>В основном о</w:t>
      </w:r>
      <w:r w:rsidRPr="00BD3DA2">
        <w:rPr>
          <w:rFonts w:ascii="Times New Roman" w:hAnsi="Times New Roman"/>
          <w:sz w:val="24"/>
          <w:szCs w:val="24"/>
        </w:rPr>
        <w:t>дноэтажные жилые дома отапливаются печами. Основные крупные источники тепла - котельные, служат источником теплоснабжения социальных объектов</w:t>
      </w:r>
      <w:r>
        <w:rPr>
          <w:rFonts w:ascii="Times New Roman" w:hAnsi="Times New Roman"/>
          <w:sz w:val="24"/>
          <w:szCs w:val="24"/>
        </w:rPr>
        <w:t xml:space="preserve">. </w:t>
      </w:r>
      <w:r w:rsidRPr="00AA45B1">
        <w:rPr>
          <w:rFonts w:ascii="Times New Roman" w:hAnsi="Times New Roman"/>
          <w:sz w:val="24"/>
          <w:szCs w:val="24"/>
        </w:rPr>
        <w:t xml:space="preserve">В населенном пункте, не наблюдается дефицита в </w:t>
      </w:r>
      <w:r>
        <w:rPr>
          <w:rFonts w:ascii="Times New Roman" w:hAnsi="Times New Roman"/>
          <w:sz w:val="24"/>
          <w:szCs w:val="24"/>
        </w:rPr>
        <w:t>тепло</w:t>
      </w:r>
      <w:r w:rsidRPr="00AA45B1">
        <w:rPr>
          <w:rFonts w:ascii="Times New Roman" w:hAnsi="Times New Roman"/>
          <w:sz w:val="24"/>
          <w:szCs w:val="24"/>
        </w:rPr>
        <w:t xml:space="preserve">снабжении, как в отношении генерирующих мощностей, так и в отношении технических параметров. </w:t>
      </w:r>
    </w:p>
    <w:p w:rsidR="00C14EEF" w:rsidRDefault="00C14EEF" w:rsidP="00C14EEF">
      <w:pPr>
        <w:spacing w:after="0" w:line="360" w:lineRule="auto"/>
        <w:ind w:firstLine="708"/>
        <w:jc w:val="both"/>
        <w:rPr>
          <w:rFonts w:ascii="Times New Roman" w:hAnsi="Times New Roman"/>
          <w:sz w:val="24"/>
          <w:szCs w:val="24"/>
        </w:rPr>
      </w:pPr>
      <w:r w:rsidRPr="00E41860">
        <w:rPr>
          <w:rFonts w:ascii="Times New Roman" w:hAnsi="Times New Roman"/>
          <w:b/>
          <w:sz w:val="24"/>
          <w:szCs w:val="24"/>
        </w:rPr>
        <w:t>И-3.</w:t>
      </w:r>
      <w:r>
        <w:rPr>
          <w:rFonts w:ascii="Times New Roman" w:hAnsi="Times New Roman"/>
          <w:sz w:val="24"/>
          <w:szCs w:val="24"/>
        </w:rPr>
        <w:t xml:space="preserve"> Водоснабжение населенного пункта характеризуется как удовлетворительное и осуществляется от водоразборных колонок.</w:t>
      </w:r>
      <w:r w:rsidRPr="0083239C">
        <w:rPr>
          <w:rFonts w:ascii="Times New Roman" w:hAnsi="Times New Roman"/>
          <w:sz w:val="24"/>
          <w:szCs w:val="24"/>
        </w:rPr>
        <w:t xml:space="preserve"> </w:t>
      </w:r>
      <w:r>
        <w:rPr>
          <w:rFonts w:ascii="Times New Roman" w:hAnsi="Times New Roman"/>
          <w:sz w:val="24"/>
          <w:szCs w:val="24"/>
        </w:rPr>
        <w:t xml:space="preserve">На территории поселения имеются водозаборные скважины, из которых проложен водовод до н.п. Юбилейный. </w:t>
      </w:r>
      <w:r w:rsidRPr="00AA45B1">
        <w:rPr>
          <w:rFonts w:ascii="Times New Roman" w:hAnsi="Times New Roman"/>
          <w:sz w:val="24"/>
          <w:szCs w:val="24"/>
        </w:rPr>
        <w:t xml:space="preserve">В населенном пункте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AA45B1">
        <w:rPr>
          <w:rFonts w:ascii="Times New Roman" w:hAnsi="Times New Roman"/>
          <w:sz w:val="24"/>
          <w:szCs w:val="24"/>
        </w:rPr>
        <w:t xml:space="preserve">не наблюдается дефицита в </w:t>
      </w:r>
      <w:r>
        <w:rPr>
          <w:rFonts w:ascii="Times New Roman" w:hAnsi="Times New Roman"/>
          <w:sz w:val="24"/>
          <w:szCs w:val="24"/>
        </w:rPr>
        <w:t>водо</w:t>
      </w:r>
      <w:r w:rsidRPr="00AA45B1">
        <w:rPr>
          <w:rFonts w:ascii="Times New Roman" w:hAnsi="Times New Roman"/>
          <w:sz w:val="24"/>
          <w:szCs w:val="24"/>
        </w:rPr>
        <w:t>снабже</w:t>
      </w:r>
      <w:r>
        <w:rPr>
          <w:rFonts w:ascii="Times New Roman" w:hAnsi="Times New Roman"/>
          <w:sz w:val="24"/>
          <w:szCs w:val="24"/>
        </w:rPr>
        <w:t xml:space="preserve">нии. Дефицит водоснабжения сложился по н.п. </w:t>
      </w:r>
      <w:proofErr w:type="spellStart"/>
      <w:r>
        <w:rPr>
          <w:rFonts w:ascii="Times New Roman" w:hAnsi="Times New Roman"/>
          <w:sz w:val="24"/>
          <w:szCs w:val="24"/>
        </w:rPr>
        <w:t>куйтун</w:t>
      </w:r>
      <w:proofErr w:type="spellEnd"/>
    </w:p>
    <w:p w:rsidR="00C14EEF" w:rsidRDefault="00C14EEF" w:rsidP="00C14EEF">
      <w:pPr>
        <w:spacing w:after="0" w:line="360" w:lineRule="auto"/>
        <w:ind w:firstLine="708"/>
        <w:jc w:val="both"/>
        <w:rPr>
          <w:rFonts w:ascii="Times New Roman" w:hAnsi="Times New Roman"/>
          <w:sz w:val="24"/>
          <w:szCs w:val="24"/>
        </w:rPr>
      </w:pPr>
      <w:r w:rsidRPr="008148BF">
        <w:rPr>
          <w:rFonts w:ascii="Times New Roman" w:hAnsi="Times New Roman"/>
          <w:b/>
          <w:sz w:val="24"/>
          <w:szCs w:val="24"/>
        </w:rPr>
        <w:t>И-4.</w:t>
      </w:r>
      <w:r>
        <w:rPr>
          <w:rFonts w:ascii="Times New Roman" w:hAnsi="Times New Roman"/>
          <w:sz w:val="24"/>
          <w:szCs w:val="24"/>
        </w:rPr>
        <w:t xml:space="preserve"> Водоотведение сточных вод характеризуется как удовлетворительное. Н</w:t>
      </w:r>
      <w:r w:rsidRPr="00BD3DA2">
        <w:rPr>
          <w:rFonts w:ascii="Times New Roman" w:hAnsi="Times New Roman"/>
          <w:sz w:val="24"/>
          <w:szCs w:val="24"/>
        </w:rPr>
        <w:t>а тер</w:t>
      </w:r>
      <w:r>
        <w:rPr>
          <w:rFonts w:ascii="Times New Roman" w:hAnsi="Times New Roman"/>
          <w:sz w:val="24"/>
          <w:szCs w:val="24"/>
        </w:rPr>
        <w:t>риториях</w:t>
      </w:r>
      <w:r w:rsidRPr="00BD3DA2">
        <w:rPr>
          <w:rFonts w:ascii="Times New Roman" w:hAnsi="Times New Roman"/>
          <w:sz w:val="24"/>
          <w:szCs w:val="24"/>
        </w:rPr>
        <w:t xml:space="preserve"> населенн</w:t>
      </w:r>
      <w:r>
        <w:rPr>
          <w:rFonts w:ascii="Times New Roman" w:hAnsi="Times New Roman"/>
          <w:sz w:val="24"/>
          <w:szCs w:val="24"/>
        </w:rPr>
        <w:t>ых</w:t>
      </w:r>
      <w:r w:rsidRPr="00BD3DA2">
        <w:rPr>
          <w:rFonts w:ascii="Times New Roman" w:hAnsi="Times New Roman"/>
          <w:sz w:val="24"/>
          <w:szCs w:val="24"/>
        </w:rPr>
        <w:t xml:space="preserve"> пункт</w:t>
      </w:r>
      <w:r>
        <w:rPr>
          <w:rFonts w:ascii="Times New Roman" w:hAnsi="Times New Roman"/>
          <w:sz w:val="24"/>
          <w:szCs w:val="24"/>
        </w:rPr>
        <w:t>ов п</w:t>
      </w:r>
      <w:r w:rsidRPr="00BD3DA2">
        <w:rPr>
          <w:rFonts w:ascii="Times New Roman" w:hAnsi="Times New Roman"/>
          <w:sz w:val="24"/>
          <w:szCs w:val="24"/>
        </w:rPr>
        <w:t>редусматривается организация выгребных ям, очистка которых осуществляется специализированным автотранспортом, а также предусматривается выгреб с фильтрацией.</w:t>
      </w:r>
    </w:p>
    <w:p w:rsidR="00C14EEF" w:rsidRPr="00813F88" w:rsidRDefault="00C14EEF" w:rsidP="00C14EEF">
      <w:pPr>
        <w:spacing w:after="0" w:line="360" w:lineRule="auto"/>
        <w:ind w:firstLine="708"/>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обеспечению развития инженерной инфраструктуры поселения</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К</w:t>
      </w:r>
      <w:r w:rsidRPr="00813F88">
        <w:rPr>
          <w:rFonts w:ascii="Times New Roman" w:hAnsi="Times New Roman"/>
          <w:b/>
          <w:bCs/>
          <w:sz w:val="24"/>
          <w:szCs w:val="24"/>
        </w:rPr>
        <w:t xml:space="preserve">. Перечень мероприятий по обеспечению </w:t>
      </w:r>
      <w:r>
        <w:rPr>
          <w:rFonts w:ascii="Times New Roman" w:hAnsi="Times New Roman"/>
          <w:b/>
          <w:bCs/>
          <w:sz w:val="24"/>
          <w:szCs w:val="24"/>
        </w:rPr>
        <w:t xml:space="preserve">развития инженерной инфраструктуры </w:t>
      </w:r>
      <w:r w:rsidRPr="00813F88">
        <w:rPr>
          <w:rFonts w:ascii="Times New Roman" w:hAnsi="Times New Roman"/>
          <w:b/>
          <w:bCs/>
          <w:sz w:val="24"/>
          <w:szCs w:val="24"/>
        </w:rPr>
        <w:t>сельского поселения.</w:t>
      </w:r>
    </w:p>
    <w:p w:rsidR="00C14EEF" w:rsidRPr="00B71E5E" w:rsidRDefault="00C14EEF" w:rsidP="00C14EEF">
      <w:pPr>
        <w:spacing w:after="0" w:line="360" w:lineRule="auto"/>
        <w:jc w:val="both"/>
        <w:rPr>
          <w:rFonts w:ascii="Times New Roman" w:hAnsi="Times New Roman"/>
        </w:rPr>
      </w:pPr>
      <w:r>
        <w:rPr>
          <w:rFonts w:ascii="Times New Roman" w:hAnsi="Times New Roman"/>
        </w:rPr>
        <w:tab/>
      </w:r>
      <w:r w:rsidRPr="004744FE">
        <w:rPr>
          <w:rFonts w:ascii="Times New Roman" w:hAnsi="Times New Roman"/>
          <w:b/>
        </w:rPr>
        <w:t>К-1.</w:t>
      </w:r>
      <w:r>
        <w:rPr>
          <w:rFonts w:ascii="Times New Roman" w:hAnsi="Times New Roman"/>
        </w:rPr>
        <w:t xml:space="preserve"> </w:t>
      </w:r>
      <w:r w:rsidRPr="00791DF9">
        <w:rPr>
          <w:rFonts w:ascii="Times New Roman" w:hAnsi="Times New Roman"/>
          <w:sz w:val="24"/>
          <w:szCs w:val="24"/>
        </w:rPr>
        <w:t>Схем</w:t>
      </w:r>
      <w:r>
        <w:rPr>
          <w:rFonts w:ascii="Times New Roman" w:hAnsi="Times New Roman"/>
          <w:sz w:val="24"/>
          <w:szCs w:val="24"/>
        </w:rPr>
        <w:t>ой</w:t>
      </w:r>
      <w:r w:rsidRPr="00791DF9">
        <w:rPr>
          <w:rFonts w:ascii="Times New Roman" w:hAnsi="Times New Roman"/>
          <w:sz w:val="24"/>
          <w:szCs w:val="24"/>
        </w:rPr>
        <w:t xml:space="preserve"> территориального планирования муниципального района </w:t>
      </w:r>
      <w:r>
        <w:rPr>
          <w:rFonts w:ascii="Times New Roman" w:hAnsi="Times New Roman"/>
          <w:sz w:val="24"/>
          <w:szCs w:val="24"/>
        </w:rPr>
        <w:t>«Город Краснокаменск и Краснокаменский район»</w:t>
      </w:r>
      <w:r w:rsidRPr="004744FE">
        <w:rPr>
          <w:rFonts w:ascii="Times New Roman" w:hAnsi="Times New Roman"/>
          <w:sz w:val="24"/>
          <w:szCs w:val="24"/>
        </w:rPr>
        <w:t xml:space="preserve"> </w:t>
      </w:r>
      <w:r w:rsidRPr="00791DF9">
        <w:rPr>
          <w:rFonts w:ascii="Times New Roman" w:hAnsi="Times New Roman"/>
          <w:sz w:val="24"/>
          <w:szCs w:val="24"/>
        </w:rPr>
        <w:t>предусмотрено увеличение потреблен</w:t>
      </w:r>
      <w:r>
        <w:rPr>
          <w:rFonts w:ascii="Times New Roman" w:hAnsi="Times New Roman"/>
          <w:sz w:val="24"/>
          <w:szCs w:val="24"/>
        </w:rPr>
        <w:t>ия электроэнергии по поселению</w:t>
      </w:r>
      <w:r w:rsidRPr="00791DF9">
        <w:rPr>
          <w:rFonts w:ascii="Times New Roman" w:hAnsi="Times New Roman"/>
          <w:sz w:val="24"/>
          <w:szCs w:val="24"/>
        </w:rPr>
        <w:t xml:space="preserve"> (дополнительные нагрузки </w:t>
      </w:r>
      <w:r>
        <w:rPr>
          <w:rFonts w:ascii="Times New Roman" w:hAnsi="Times New Roman"/>
          <w:sz w:val="24"/>
          <w:szCs w:val="24"/>
        </w:rPr>
        <w:t xml:space="preserve">401,25 </w:t>
      </w:r>
      <w:proofErr w:type="spellStart"/>
      <w:r>
        <w:rPr>
          <w:rFonts w:ascii="Times New Roman" w:hAnsi="Times New Roman"/>
          <w:sz w:val="24"/>
          <w:szCs w:val="24"/>
        </w:rPr>
        <w:t>кВА</w:t>
      </w:r>
      <w:proofErr w:type="spellEnd"/>
      <w:r w:rsidRPr="00791DF9">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 xml:space="preserve">По данному проекту генерального плана планируется осуществить застройку </w:t>
      </w:r>
      <w:r>
        <w:rPr>
          <w:rFonts w:ascii="Times New Roman" w:hAnsi="Times New Roman"/>
          <w:sz w:val="24"/>
          <w:szCs w:val="24"/>
        </w:rPr>
        <w:t xml:space="preserve">одноэтажными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w:t>
      </w:r>
      <w:r w:rsidRPr="00B829E2">
        <w:rPr>
          <w:rFonts w:ascii="Times New Roman" w:hAnsi="Times New Roman"/>
          <w:sz w:val="24"/>
          <w:szCs w:val="24"/>
        </w:rPr>
        <w:t>жилыми домами</w:t>
      </w:r>
      <w:r>
        <w:rPr>
          <w:rFonts w:ascii="Times New Roman" w:hAnsi="Times New Roman"/>
          <w:sz w:val="24"/>
          <w:szCs w:val="24"/>
        </w:rPr>
        <w:t xml:space="preserve">, объектами общественно-деловой застройки, производственной и коммунально-складской. По производственной и коммунально-складской застройкам, сельскохозяйственному </w:t>
      </w:r>
      <w:proofErr w:type="spellStart"/>
      <w:r>
        <w:rPr>
          <w:rFonts w:ascii="Times New Roman" w:hAnsi="Times New Roman"/>
          <w:sz w:val="24"/>
          <w:szCs w:val="24"/>
        </w:rPr>
        <w:t>микрокластеру</w:t>
      </w:r>
      <w:proofErr w:type="spellEnd"/>
      <w:r>
        <w:rPr>
          <w:rFonts w:ascii="Times New Roman" w:hAnsi="Times New Roman"/>
          <w:sz w:val="24"/>
          <w:szCs w:val="24"/>
        </w:rPr>
        <w:t xml:space="preserve">  расчетные нагрузки </w:t>
      </w:r>
      <w:proofErr w:type="gramStart"/>
      <w:r>
        <w:rPr>
          <w:rFonts w:ascii="Times New Roman" w:hAnsi="Times New Roman"/>
          <w:sz w:val="24"/>
          <w:szCs w:val="24"/>
        </w:rPr>
        <w:t>электроэнергии</w:t>
      </w:r>
      <w:proofErr w:type="gramEnd"/>
      <w:r>
        <w:rPr>
          <w:rFonts w:ascii="Times New Roman" w:hAnsi="Times New Roman"/>
          <w:sz w:val="24"/>
          <w:szCs w:val="24"/>
        </w:rPr>
        <w:t xml:space="preserve"> возможно осуществить после предоставления соответствующего проекта на планируемые к застройки объекты.</w:t>
      </w:r>
    </w:p>
    <w:p w:rsidR="00C14EEF" w:rsidRPr="00B829E2"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 xml:space="preserve">В настоящем Генеральном плане приводятся уточненные оценки дополнительных нагрузок, связанные с конкретизацией решений по размещению объектов капитального строительства поселенческого значения. </w:t>
      </w:r>
    </w:p>
    <w:p w:rsidR="00C14EEF" w:rsidRPr="00B829E2" w:rsidRDefault="00C14EEF" w:rsidP="00C14EEF">
      <w:pPr>
        <w:spacing w:after="0" w:line="360" w:lineRule="auto"/>
        <w:ind w:firstLine="708"/>
        <w:jc w:val="both"/>
        <w:rPr>
          <w:rFonts w:ascii="Times New Roman" w:hAnsi="Times New Roman"/>
          <w:sz w:val="24"/>
          <w:szCs w:val="24"/>
        </w:rPr>
      </w:pPr>
      <w:r w:rsidRPr="00B829E2">
        <w:rPr>
          <w:rFonts w:ascii="Times New Roman" w:hAnsi="Times New Roman"/>
          <w:sz w:val="24"/>
          <w:szCs w:val="24"/>
        </w:rPr>
        <w:t>Расчетной нагрузкой называют наибольшее значение активной (Р) и реактивной (</w:t>
      </w:r>
      <w:r w:rsidRPr="00B829E2">
        <w:rPr>
          <w:rFonts w:ascii="Times New Roman" w:hAnsi="Times New Roman"/>
          <w:sz w:val="24"/>
          <w:szCs w:val="24"/>
          <w:lang w:val="en-US"/>
        </w:rPr>
        <w:t>Q</w:t>
      </w:r>
      <w:r w:rsidRPr="00B829E2">
        <w:rPr>
          <w:rFonts w:ascii="Times New Roman" w:hAnsi="Times New Roman"/>
          <w:sz w:val="24"/>
          <w:szCs w:val="24"/>
        </w:rPr>
        <w:t>) мощностей в течени</w:t>
      </w:r>
      <w:proofErr w:type="gramStart"/>
      <w:r w:rsidRPr="00B829E2">
        <w:rPr>
          <w:rFonts w:ascii="Times New Roman" w:hAnsi="Times New Roman"/>
          <w:sz w:val="24"/>
          <w:szCs w:val="24"/>
        </w:rPr>
        <w:t>и</w:t>
      </w:r>
      <w:proofErr w:type="gramEnd"/>
      <w:r w:rsidRPr="00B829E2">
        <w:rPr>
          <w:rFonts w:ascii="Times New Roman" w:hAnsi="Times New Roman"/>
          <w:sz w:val="24"/>
          <w:szCs w:val="24"/>
        </w:rPr>
        <w:t xml:space="preserve"> получаса, которые могут возникнуть на вводе к потребителю или в питающей сети в конце расчетного периода.</w:t>
      </w:r>
    </w:p>
    <w:p w:rsidR="00C14EEF" w:rsidRPr="00AA4CBC"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Определение суммарной расчетной нагрузки и нагрузки уличного освещения на развиваемых территориях представлены ниже.</w:t>
      </w:r>
      <w:r w:rsidRPr="00B829E2">
        <w:rPr>
          <w:rFonts w:ascii="Times New Roman" w:hAnsi="Times New Roman"/>
          <w:sz w:val="24"/>
          <w:szCs w:val="24"/>
        </w:rPr>
        <w:t xml:space="preserve"> Приближенный расчет нагрузки на шинах ТП выполняется по списку потребителей. К мощности наибольшего потребителя суммируют добавки мощностей всех остальных потребителей.  </w:t>
      </w:r>
    </w:p>
    <w:p w:rsidR="00C14EEF" w:rsidRPr="00AA4CBC" w:rsidRDefault="00C14EEF" w:rsidP="00C14EEF">
      <w:pPr>
        <w:spacing w:after="0" w:line="360" w:lineRule="auto"/>
        <w:ind w:firstLine="708"/>
        <w:jc w:val="both"/>
        <w:rPr>
          <w:rFonts w:ascii="Times New Roman" w:hAnsi="Times New Roman"/>
          <w:sz w:val="24"/>
          <w:szCs w:val="24"/>
        </w:rPr>
      </w:pPr>
      <w:r w:rsidRPr="00AA4CBC">
        <w:rPr>
          <w:rFonts w:ascii="Times New Roman" w:hAnsi="Times New Roman"/>
          <w:sz w:val="24"/>
          <w:szCs w:val="24"/>
        </w:rPr>
        <w:t>Удельная расчетная электрическая нагрузка (Р) жилых домов на шинах 0,4 кВ принимается в соответствии с инструкцией по проектированию городских электрических сетей РД 34.20.185-94 – 20,0Вт/м</w:t>
      </w:r>
      <w:proofErr w:type="gramStart"/>
      <w:r w:rsidRPr="00AA4CBC">
        <w:rPr>
          <w:rFonts w:ascii="Times New Roman" w:hAnsi="Times New Roman"/>
          <w:sz w:val="24"/>
          <w:szCs w:val="24"/>
          <w:vertAlign w:val="superscript"/>
        </w:rPr>
        <w:t>2</w:t>
      </w:r>
      <w:proofErr w:type="gramEnd"/>
      <w:r w:rsidRPr="00AA4CBC">
        <w:rPr>
          <w:rFonts w:ascii="Times New Roman" w:hAnsi="Times New Roman"/>
          <w:sz w:val="24"/>
          <w:szCs w:val="24"/>
          <w:vertAlign w:val="superscript"/>
        </w:rPr>
        <w:t xml:space="preserve"> </w:t>
      </w:r>
      <w:r w:rsidRPr="00AA4CBC">
        <w:rPr>
          <w:rFonts w:ascii="Times New Roman" w:hAnsi="Times New Roman"/>
          <w:sz w:val="24"/>
          <w:szCs w:val="24"/>
        </w:rPr>
        <w:t xml:space="preserve">при коэффициенте мощности </w:t>
      </w:r>
      <w:r>
        <w:rPr>
          <w:rFonts w:ascii="Times New Roman" w:hAnsi="Times New Roman"/>
          <w:sz w:val="24"/>
          <w:szCs w:val="24"/>
        </w:rPr>
        <w:t xml:space="preserve">0,96 и </w:t>
      </w:r>
      <w:r w:rsidRPr="00AA4CBC">
        <w:rPr>
          <w:rFonts w:ascii="Times New Roman" w:hAnsi="Times New Roman"/>
          <w:sz w:val="24"/>
          <w:szCs w:val="24"/>
        </w:rPr>
        <w:t>0,98.</w:t>
      </w:r>
    </w:p>
    <w:p w:rsidR="00C14EEF" w:rsidRPr="00AA4CBC" w:rsidRDefault="00C14EEF" w:rsidP="00C14EEF">
      <w:pPr>
        <w:spacing w:after="0" w:line="360" w:lineRule="auto"/>
        <w:ind w:firstLine="708"/>
        <w:jc w:val="both"/>
        <w:rPr>
          <w:rFonts w:ascii="Times New Roman" w:hAnsi="Times New Roman"/>
          <w:sz w:val="24"/>
          <w:szCs w:val="24"/>
        </w:rPr>
      </w:pPr>
      <w:r w:rsidRPr="00AA4CBC">
        <w:rPr>
          <w:rFonts w:ascii="Times New Roman" w:hAnsi="Times New Roman"/>
          <w:sz w:val="24"/>
          <w:szCs w:val="24"/>
          <w:lang w:val="en-US"/>
        </w:rPr>
        <w:t>S</w:t>
      </w:r>
      <w:r w:rsidRPr="00AA4CBC">
        <w:rPr>
          <w:rFonts w:ascii="Times New Roman" w:hAnsi="Times New Roman"/>
          <w:sz w:val="24"/>
          <w:szCs w:val="24"/>
        </w:rPr>
        <w:t xml:space="preserve"> – </w:t>
      </w:r>
      <w:proofErr w:type="gramStart"/>
      <w:r w:rsidRPr="00AA4CBC">
        <w:rPr>
          <w:rFonts w:ascii="Times New Roman" w:hAnsi="Times New Roman"/>
          <w:sz w:val="24"/>
          <w:szCs w:val="24"/>
        </w:rPr>
        <w:t>площадь</w:t>
      </w:r>
      <w:proofErr w:type="gramEnd"/>
      <w:r w:rsidRPr="00AA4CBC">
        <w:rPr>
          <w:rFonts w:ascii="Times New Roman" w:hAnsi="Times New Roman"/>
          <w:sz w:val="24"/>
          <w:szCs w:val="24"/>
        </w:rPr>
        <w:t xml:space="preserve"> жилого дома принимаемая </w:t>
      </w:r>
      <w:r w:rsidRPr="00AA4CBC">
        <w:rPr>
          <w:rFonts w:ascii="Times New Roman" w:hAnsi="Times New Roman"/>
          <w:sz w:val="24"/>
          <w:szCs w:val="24"/>
          <w:vertAlign w:val="superscript"/>
        </w:rPr>
        <w:t xml:space="preserve"> </w:t>
      </w:r>
      <w:r w:rsidRPr="00AA4CBC">
        <w:rPr>
          <w:rFonts w:ascii="Times New Roman" w:hAnsi="Times New Roman"/>
          <w:sz w:val="24"/>
          <w:szCs w:val="24"/>
        </w:rPr>
        <w:t>от 55 до 200 м</w:t>
      </w:r>
      <w:r w:rsidRPr="00AA4CBC">
        <w:rPr>
          <w:rFonts w:ascii="Times New Roman" w:hAnsi="Times New Roman"/>
          <w:sz w:val="24"/>
          <w:szCs w:val="24"/>
          <w:vertAlign w:val="superscript"/>
        </w:rPr>
        <w:t>2</w:t>
      </w:r>
      <w:r w:rsidRPr="00AA4CBC">
        <w:rPr>
          <w:rFonts w:ascii="Times New Roman" w:hAnsi="Times New Roman"/>
          <w:sz w:val="24"/>
          <w:szCs w:val="24"/>
        </w:rPr>
        <w:t xml:space="preserve">. При расчете использовалась усредненная общая площадь дома </w:t>
      </w:r>
      <w:r>
        <w:rPr>
          <w:rFonts w:ascii="Times New Roman" w:hAnsi="Times New Roman"/>
          <w:sz w:val="24"/>
          <w:szCs w:val="24"/>
        </w:rPr>
        <w:t>100</w:t>
      </w:r>
      <w:r w:rsidRPr="00AA4CBC">
        <w:rPr>
          <w:rFonts w:ascii="Times New Roman" w:hAnsi="Times New Roman"/>
          <w:sz w:val="24"/>
          <w:szCs w:val="24"/>
        </w:rPr>
        <w:t xml:space="preserve"> м</w:t>
      </w:r>
      <w:proofErr w:type="gramStart"/>
      <w:r w:rsidRPr="00AA4CBC">
        <w:rPr>
          <w:rFonts w:ascii="Times New Roman" w:hAnsi="Times New Roman"/>
          <w:sz w:val="24"/>
          <w:szCs w:val="24"/>
          <w:vertAlign w:val="superscript"/>
        </w:rPr>
        <w:t>2</w:t>
      </w:r>
      <w:proofErr w:type="gramEnd"/>
      <w:r w:rsidRPr="00AA4CBC">
        <w:rPr>
          <w:rFonts w:ascii="Times New Roman" w:hAnsi="Times New Roman"/>
          <w:sz w:val="24"/>
          <w:szCs w:val="24"/>
        </w:rPr>
        <w:t>.</w:t>
      </w:r>
    </w:p>
    <w:p w:rsidR="00C14EEF" w:rsidRPr="00AA4CBC"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lang w:val="en-US"/>
        </w:rPr>
        <w:t>N</w:t>
      </w:r>
      <w:r w:rsidRPr="00AA4CBC">
        <w:rPr>
          <w:rFonts w:ascii="Times New Roman" w:hAnsi="Times New Roman"/>
          <w:sz w:val="24"/>
          <w:szCs w:val="24"/>
          <w:vertAlign w:val="subscript"/>
          <w:lang w:val="en-US"/>
        </w:rPr>
        <w:t>c</w:t>
      </w:r>
      <w:proofErr w:type="spellEnd"/>
      <w:r w:rsidRPr="00AA4CBC">
        <w:rPr>
          <w:rFonts w:ascii="Times New Roman" w:hAnsi="Times New Roman"/>
          <w:sz w:val="24"/>
          <w:szCs w:val="24"/>
        </w:rPr>
        <w:t>- количество домов</w:t>
      </w:r>
    </w:p>
    <w:p w:rsidR="00C14EEF" w:rsidRPr="00AA4CBC" w:rsidRDefault="00C14EEF" w:rsidP="00C14EEF">
      <w:pPr>
        <w:spacing w:after="0" w:line="360" w:lineRule="auto"/>
        <w:jc w:val="both"/>
        <w:rPr>
          <w:rFonts w:ascii="Times New Roman" w:hAnsi="Times New Roman"/>
          <w:sz w:val="24"/>
          <w:szCs w:val="24"/>
        </w:rPr>
      </w:pPr>
      <w:r w:rsidRPr="00AA4CBC">
        <w:rPr>
          <w:rFonts w:ascii="Times New Roman" w:hAnsi="Times New Roman"/>
          <w:sz w:val="24"/>
          <w:szCs w:val="24"/>
        </w:rPr>
        <w:t>Укрупненный расчет нагрузки по списку по</w:t>
      </w:r>
      <w:r>
        <w:rPr>
          <w:rFonts w:ascii="Times New Roman" w:hAnsi="Times New Roman"/>
          <w:sz w:val="24"/>
          <w:szCs w:val="24"/>
        </w:rPr>
        <w:t xml:space="preserve">требителей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(н.п. </w:t>
      </w:r>
      <w:proofErr w:type="gramStart"/>
      <w:r>
        <w:rPr>
          <w:rFonts w:ascii="Times New Roman" w:hAnsi="Times New Roman"/>
          <w:sz w:val="24"/>
          <w:szCs w:val="24"/>
        </w:rPr>
        <w:t>Юбилейный)</w:t>
      </w:r>
      <w:proofErr w:type="gramEnd"/>
    </w:p>
    <w:p w:rsidR="00C14EEF"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AA4CBC">
        <w:rPr>
          <w:rFonts w:ascii="Times New Roman" w:hAnsi="Times New Roman"/>
          <w:position w:val="-28"/>
          <w:sz w:val="24"/>
          <w:szCs w:val="24"/>
        </w:rPr>
        <w:object w:dxaOrig="12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5pt;height:32.55pt" o:ole="">
            <v:imagedata r:id="rId6" o:title=""/>
          </v:shape>
          <o:OLEObject Type="Embed" ProgID="Equation.3" ShapeID="_x0000_i1025" DrawAspect="Content" ObjectID="_1533722436" r:id="rId7"/>
        </w:object>
      </w:r>
      <w:r w:rsidRPr="00AA4CBC">
        <w:rPr>
          <w:rFonts w:ascii="Times New Roman" w:hAnsi="Times New Roman"/>
          <w:sz w:val="24"/>
          <w:szCs w:val="24"/>
        </w:rPr>
        <w:t xml:space="preserve">= </w:t>
      </w:r>
      <w:r w:rsidRPr="00AA4CBC">
        <w:rPr>
          <w:rFonts w:ascii="Times New Roman" w:hAnsi="Times New Roman"/>
          <w:position w:val="-28"/>
          <w:sz w:val="24"/>
          <w:szCs w:val="24"/>
        </w:rPr>
        <w:object w:dxaOrig="1780" w:dyaOrig="660">
          <v:shape id="_x0000_i1026" type="#_x0000_t75" style="width:89.15pt;height:32.55pt" o:ole="">
            <v:imagedata r:id="rId8" o:title=""/>
          </v:shape>
          <o:OLEObject Type="Embed" ProgID="Equation.3" ShapeID="_x0000_i1026" DrawAspect="Content" ObjectID="_1533722437" r:id="rId9"/>
        </w:object>
      </w:r>
      <w:r w:rsidRPr="00AA4CBC">
        <w:rPr>
          <w:rFonts w:ascii="Times New Roman" w:hAnsi="Times New Roman"/>
          <w:sz w:val="24"/>
          <w:szCs w:val="24"/>
        </w:rPr>
        <w:t xml:space="preserve">= </w:t>
      </w:r>
      <w:r>
        <w:rPr>
          <w:rFonts w:ascii="Times New Roman" w:hAnsi="Times New Roman"/>
          <w:sz w:val="24"/>
          <w:szCs w:val="24"/>
        </w:rPr>
        <w:t xml:space="preserve">150,87 </w:t>
      </w:r>
      <w:proofErr w:type="spellStart"/>
      <w:r w:rsidRPr="00AA4CBC">
        <w:rPr>
          <w:rFonts w:ascii="Times New Roman" w:hAnsi="Times New Roman"/>
          <w:sz w:val="24"/>
          <w:szCs w:val="24"/>
        </w:rPr>
        <w:t>кВА</w:t>
      </w:r>
      <w:proofErr w:type="spellEnd"/>
      <w:r w:rsidRPr="00AA4CBC">
        <w:rPr>
          <w:rFonts w:ascii="Times New Roman" w:hAnsi="Times New Roman"/>
          <w:sz w:val="24"/>
          <w:szCs w:val="24"/>
        </w:rPr>
        <w:t xml:space="preserve">            [1.1]   </w:t>
      </w:r>
    </w:p>
    <w:p w:rsidR="00C14EEF" w:rsidRDefault="00C14EEF" w:rsidP="00C14EEF">
      <w:pPr>
        <w:spacing w:after="0" w:line="360" w:lineRule="auto"/>
        <w:jc w:val="both"/>
        <w:rPr>
          <w:rFonts w:ascii="Times New Roman" w:hAnsi="Times New Roman"/>
          <w:sz w:val="24"/>
          <w:szCs w:val="24"/>
        </w:rPr>
      </w:pPr>
      <w:r w:rsidRPr="00AA4CBC">
        <w:rPr>
          <w:rFonts w:ascii="Times New Roman" w:hAnsi="Times New Roman"/>
          <w:sz w:val="24"/>
          <w:szCs w:val="24"/>
        </w:rPr>
        <w:t xml:space="preserve"> Укрупненный расчет нагрузки по списку по</w:t>
      </w:r>
      <w:r>
        <w:rPr>
          <w:rFonts w:ascii="Times New Roman" w:hAnsi="Times New Roman"/>
          <w:sz w:val="24"/>
          <w:szCs w:val="24"/>
        </w:rPr>
        <w:t xml:space="preserve">требителей Ж4 </w:t>
      </w:r>
      <w:proofErr w:type="spellStart"/>
      <w:proofErr w:type="gramStart"/>
      <w:r>
        <w:rPr>
          <w:rFonts w:ascii="Times New Roman" w:hAnsi="Times New Roman"/>
          <w:sz w:val="24"/>
          <w:szCs w:val="24"/>
        </w:rPr>
        <w:t>пл</w:t>
      </w:r>
      <w:proofErr w:type="spellEnd"/>
      <w:proofErr w:type="gramEnd"/>
      <w:r>
        <w:rPr>
          <w:rFonts w:ascii="Times New Roman" w:hAnsi="Times New Roman"/>
          <w:sz w:val="24"/>
          <w:szCs w:val="24"/>
        </w:rPr>
        <w:t xml:space="preserve"> (н.п. </w:t>
      </w:r>
      <w:proofErr w:type="gramStart"/>
      <w:r>
        <w:rPr>
          <w:rFonts w:ascii="Times New Roman" w:hAnsi="Times New Roman"/>
          <w:sz w:val="24"/>
          <w:szCs w:val="24"/>
        </w:rPr>
        <w:t>Куйтун)</w:t>
      </w:r>
      <w:proofErr w:type="gramEnd"/>
    </w:p>
    <w:p w:rsidR="00C14EEF" w:rsidRPr="00AA4CBC"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AA4CBC">
        <w:rPr>
          <w:rFonts w:ascii="Times New Roman" w:hAnsi="Times New Roman"/>
          <w:position w:val="-28"/>
          <w:sz w:val="24"/>
          <w:szCs w:val="24"/>
        </w:rPr>
        <w:object w:dxaOrig="1260" w:dyaOrig="660">
          <v:shape id="_x0000_i1027" type="#_x0000_t75" style="width:62.55pt;height:32.55pt" o:ole="">
            <v:imagedata r:id="rId6" o:title=""/>
          </v:shape>
          <o:OLEObject Type="Embed" ProgID="Equation.3" ShapeID="_x0000_i1027" DrawAspect="Content" ObjectID="_1533722438" r:id="rId10"/>
        </w:object>
      </w:r>
      <w:r w:rsidRPr="00AA4CBC">
        <w:rPr>
          <w:rFonts w:ascii="Times New Roman" w:hAnsi="Times New Roman"/>
          <w:sz w:val="24"/>
          <w:szCs w:val="24"/>
        </w:rPr>
        <w:t xml:space="preserve">= </w:t>
      </w:r>
      <w:r w:rsidRPr="00AA4CBC">
        <w:rPr>
          <w:rFonts w:ascii="Times New Roman" w:hAnsi="Times New Roman"/>
          <w:position w:val="-28"/>
          <w:sz w:val="24"/>
          <w:szCs w:val="24"/>
        </w:rPr>
        <w:object w:dxaOrig="1660" w:dyaOrig="660">
          <v:shape id="_x0000_i1028" type="#_x0000_t75" style="width:83.15pt;height:32.55pt" o:ole="">
            <v:imagedata r:id="rId11" o:title=""/>
          </v:shape>
          <o:OLEObject Type="Embed" ProgID="Equation.3" ShapeID="_x0000_i1028" DrawAspect="Content" ObjectID="_1533722439" r:id="rId12"/>
        </w:object>
      </w:r>
      <w:r w:rsidRPr="00AA4CBC">
        <w:rPr>
          <w:rFonts w:ascii="Times New Roman" w:hAnsi="Times New Roman"/>
          <w:sz w:val="24"/>
          <w:szCs w:val="24"/>
        </w:rPr>
        <w:t xml:space="preserve">= </w:t>
      </w:r>
      <w:r>
        <w:rPr>
          <w:rFonts w:ascii="Times New Roman" w:hAnsi="Times New Roman"/>
          <w:sz w:val="24"/>
          <w:szCs w:val="24"/>
        </w:rPr>
        <w:t xml:space="preserve">26,62 </w:t>
      </w:r>
      <w:proofErr w:type="spellStart"/>
      <w:r w:rsidRPr="00AA4CBC">
        <w:rPr>
          <w:rFonts w:ascii="Times New Roman" w:hAnsi="Times New Roman"/>
          <w:sz w:val="24"/>
          <w:szCs w:val="24"/>
        </w:rPr>
        <w:t>кВА</w:t>
      </w:r>
      <w:proofErr w:type="spellEnd"/>
      <w:r w:rsidRPr="00AA4CBC">
        <w:rPr>
          <w:rFonts w:ascii="Times New Roman" w:hAnsi="Times New Roman"/>
          <w:sz w:val="24"/>
          <w:szCs w:val="24"/>
        </w:rPr>
        <w:t xml:space="preserve">            [1.</w:t>
      </w:r>
      <w:r>
        <w:rPr>
          <w:rFonts w:ascii="Times New Roman" w:hAnsi="Times New Roman"/>
          <w:sz w:val="24"/>
          <w:szCs w:val="24"/>
        </w:rPr>
        <w:t>2</w:t>
      </w:r>
      <w:r w:rsidRPr="00AA4CBC">
        <w:rPr>
          <w:rFonts w:ascii="Times New Roman" w:hAnsi="Times New Roman"/>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При размещении объектов общественно – деловой застройки расчетная нагрузка зданий  составит:</w:t>
      </w:r>
      <w:r w:rsidRPr="00D2386D">
        <w:rPr>
          <w:rFonts w:ascii="Times New Roman" w:hAnsi="Times New Roman"/>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(для расчета необходимого количества возможной потребляемой электроэнергии зданиями общественно-деловой застройки</w:t>
      </w:r>
      <w:r w:rsidRPr="00DF74F1">
        <w:rPr>
          <w:rFonts w:ascii="Times New Roman" w:hAnsi="Times New Roman"/>
          <w:sz w:val="24"/>
          <w:szCs w:val="24"/>
        </w:rPr>
        <w:t xml:space="preserve"> </w:t>
      </w:r>
      <w:r>
        <w:rPr>
          <w:rFonts w:ascii="Times New Roman" w:hAnsi="Times New Roman"/>
          <w:sz w:val="24"/>
          <w:szCs w:val="24"/>
        </w:rPr>
        <w:t>по совокупной площади, планируемой под освоение</w:t>
      </w:r>
      <w:r w:rsidRPr="00CE773A">
        <w:rPr>
          <w:rFonts w:ascii="Times New Roman" w:hAnsi="Times New Roman"/>
          <w:sz w:val="24"/>
          <w:szCs w:val="24"/>
        </w:rPr>
        <w:t xml:space="preserve"> </w:t>
      </w:r>
      <w:r>
        <w:rPr>
          <w:rFonts w:ascii="Times New Roman" w:hAnsi="Times New Roman"/>
          <w:sz w:val="24"/>
          <w:szCs w:val="24"/>
        </w:rPr>
        <w:t>территории, взят показатель размещения клуба на 150 посадочных мест)</w:t>
      </w:r>
    </w:p>
    <w:p w:rsidR="00C14EEF" w:rsidRPr="007D5EC6" w:rsidRDefault="00C14EEF" w:rsidP="00C14EEF">
      <w:pPr>
        <w:spacing w:after="0" w:line="360" w:lineRule="auto"/>
        <w:ind w:firstLine="708"/>
        <w:jc w:val="both"/>
        <w:rPr>
          <w:rFonts w:ascii="Times New Roman" w:hAnsi="Times New Roman"/>
          <w:sz w:val="24"/>
          <w:szCs w:val="24"/>
        </w:rPr>
      </w:pPr>
      <w:proofErr w:type="spellStart"/>
      <w:r w:rsidRPr="00AA4CBC">
        <w:rPr>
          <w:rFonts w:ascii="Times New Roman" w:hAnsi="Times New Roman"/>
          <w:sz w:val="24"/>
          <w:szCs w:val="24"/>
        </w:rPr>
        <w:t>Р</w:t>
      </w:r>
      <w:r w:rsidRPr="00AA4CBC">
        <w:rPr>
          <w:rFonts w:ascii="Times New Roman" w:hAnsi="Times New Roman"/>
          <w:sz w:val="24"/>
          <w:szCs w:val="24"/>
          <w:vertAlign w:val="subscript"/>
        </w:rPr>
        <w:t>тп</w:t>
      </w:r>
      <w:proofErr w:type="spellEnd"/>
      <w:r w:rsidRPr="00AA4CBC">
        <w:rPr>
          <w:rFonts w:ascii="Times New Roman" w:hAnsi="Times New Roman"/>
          <w:sz w:val="24"/>
          <w:szCs w:val="24"/>
        </w:rPr>
        <w:t xml:space="preserve"> = </w:t>
      </w:r>
      <w:r w:rsidRPr="004F257A">
        <w:rPr>
          <w:rFonts w:ascii="Arial" w:hAnsi="Arial" w:cs="Arial"/>
          <w:position w:val="-28"/>
          <w:lang w:val="en-US"/>
        </w:rPr>
        <w:object w:dxaOrig="920" w:dyaOrig="660">
          <v:shape id="_x0000_i1029" type="#_x0000_t75" style="width:45.45pt;height:32.55pt" o:ole="">
            <v:imagedata r:id="rId13" o:title=""/>
          </v:shape>
          <o:OLEObject Type="Embed" ProgID="Equation.3" ShapeID="_x0000_i1029" DrawAspect="Content" ObjectID="_1533722440" r:id="rId14"/>
        </w:object>
      </w:r>
      <w:r w:rsidRPr="00AA4CBC">
        <w:rPr>
          <w:rFonts w:ascii="Times New Roman" w:hAnsi="Times New Roman"/>
          <w:sz w:val="24"/>
          <w:szCs w:val="24"/>
        </w:rPr>
        <w:t>=</w:t>
      </w:r>
      <w:r>
        <w:rPr>
          <w:rFonts w:ascii="Times New Roman" w:hAnsi="Times New Roman"/>
          <w:sz w:val="24"/>
          <w:szCs w:val="24"/>
        </w:rPr>
        <w:t xml:space="preserve"> </w:t>
      </w:r>
      <w:r w:rsidRPr="00AA4CBC">
        <w:rPr>
          <w:rFonts w:ascii="Times New Roman" w:hAnsi="Times New Roman"/>
          <w:position w:val="-28"/>
          <w:sz w:val="24"/>
          <w:szCs w:val="24"/>
        </w:rPr>
        <w:object w:dxaOrig="1060" w:dyaOrig="660">
          <v:shape id="_x0000_i1030" type="#_x0000_t75" style="width:53.15pt;height:32.55pt" o:ole="">
            <v:imagedata r:id="rId15" o:title=""/>
          </v:shape>
          <o:OLEObject Type="Embed" ProgID="Equation.3" ShapeID="_x0000_i1030" DrawAspect="Content" ObjectID="_1533722441" r:id="rId16"/>
        </w:object>
      </w:r>
      <w:r>
        <w:rPr>
          <w:rFonts w:ascii="Times New Roman" w:hAnsi="Times New Roman"/>
          <w:sz w:val="24"/>
          <w:szCs w:val="24"/>
        </w:rPr>
        <w:t xml:space="preserve">= 3,261 </w:t>
      </w:r>
      <w:proofErr w:type="spellStart"/>
      <w:r>
        <w:rPr>
          <w:rFonts w:ascii="Times New Roman" w:hAnsi="Times New Roman"/>
          <w:sz w:val="24"/>
          <w:szCs w:val="24"/>
        </w:rPr>
        <w:t>кВА</w:t>
      </w:r>
      <w:proofErr w:type="spellEnd"/>
      <w:r>
        <w:rPr>
          <w:rFonts w:ascii="Times New Roman" w:hAnsi="Times New Roman"/>
          <w:sz w:val="24"/>
          <w:szCs w:val="24"/>
        </w:rPr>
        <w:t xml:space="preserve">                             </w:t>
      </w:r>
      <w:r w:rsidRPr="007D5EC6">
        <w:rPr>
          <w:rFonts w:ascii="Times New Roman" w:hAnsi="Times New Roman"/>
          <w:sz w:val="24"/>
          <w:szCs w:val="24"/>
        </w:rPr>
        <w:t>[1.</w:t>
      </w:r>
      <w:r>
        <w:rPr>
          <w:rFonts w:ascii="Times New Roman" w:hAnsi="Times New Roman"/>
          <w:sz w:val="24"/>
          <w:szCs w:val="24"/>
        </w:rPr>
        <w:t>3</w:t>
      </w:r>
      <w:r w:rsidRPr="007D5EC6">
        <w:rPr>
          <w:rFonts w:ascii="Times New Roman" w:hAnsi="Times New Roman"/>
          <w:sz w:val="24"/>
          <w:szCs w:val="24"/>
        </w:rPr>
        <w:t>]</w:t>
      </w:r>
      <w:r w:rsidRPr="00C14EEF">
        <w:rPr>
          <w:rFonts w:ascii="Arial" w:hAnsi="Arial" w:cs="Arial"/>
          <w:position w:val="-66"/>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Где, Руд – удельная расчетная электрическая нагрузка на шинах 0,4 кВ принимаемая в соответствии с </w:t>
      </w:r>
      <w:r w:rsidRPr="00AA4CBC">
        <w:rPr>
          <w:rFonts w:ascii="Times New Roman" w:hAnsi="Times New Roman"/>
          <w:sz w:val="24"/>
          <w:szCs w:val="24"/>
        </w:rPr>
        <w:t>РД 34.20.185-94 – 0,0</w:t>
      </w:r>
      <w:r>
        <w:rPr>
          <w:rFonts w:ascii="Times New Roman" w:hAnsi="Times New Roman"/>
          <w:sz w:val="24"/>
          <w:szCs w:val="24"/>
        </w:rPr>
        <w:t xml:space="preserve">2 </w:t>
      </w:r>
      <w:proofErr w:type="spellStart"/>
      <w:r>
        <w:rPr>
          <w:rFonts w:ascii="Times New Roman" w:hAnsi="Times New Roman"/>
          <w:sz w:val="24"/>
          <w:szCs w:val="24"/>
        </w:rPr>
        <w:t>квт</w:t>
      </w:r>
      <w:proofErr w:type="spellEnd"/>
      <w:r>
        <w:rPr>
          <w:rFonts w:ascii="Times New Roman" w:hAnsi="Times New Roman"/>
          <w:sz w:val="24"/>
          <w:szCs w:val="24"/>
        </w:rPr>
        <w:t>/место при коэффициенте мощности 0,92 ВТ/м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Укрупненный расчет планируемого освещения на вновь осваиваемых территориях населенного пункта, в зоне комплексной жилой, общественно-деловой застройки, при организации парковой зоны, составит:</w:t>
      </w:r>
    </w:p>
    <w:p w:rsidR="00C14EEF" w:rsidRPr="007023B0" w:rsidRDefault="00C14EEF" w:rsidP="00C14EEF">
      <w:pPr>
        <w:spacing w:line="360" w:lineRule="auto"/>
        <w:ind w:firstLine="708"/>
        <w:jc w:val="both"/>
        <w:rPr>
          <w:rFonts w:ascii="Times New Roman" w:hAnsi="Times New Roman"/>
          <w:sz w:val="24"/>
          <w:szCs w:val="24"/>
        </w:rPr>
      </w:pPr>
      <w:r w:rsidRPr="007023B0">
        <w:rPr>
          <w:rFonts w:ascii="Times New Roman" w:hAnsi="Times New Roman"/>
          <w:sz w:val="24"/>
          <w:szCs w:val="24"/>
        </w:rPr>
        <w:t xml:space="preserve">Совокупная длина улиц </w:t>
      </w:r>
      <w:r>
        <w:rPr>
          <w:rFonts w:ascii="Times New Roman" w:hAnsi="Times New Roman"/>
          <w:sz w:val="24"/>
          <w:szCs w:val="24"/>
        </w:rPr>
        <w:t xml:space="preserve">н.п. </w:t>
      </w:r>
      <w:proofErr w:type="gramStart"/>
      <w:r>
        <w:rPr>
          <w:rFonts w:ascii="Times New Roman" w:hAnsi="Times New Roman"/>
          <w:sz w:val="24"/>
          <w:szCs w:val="24"/>
        </w:rPr>
        <w:t xml:space="preserve">Юбилейный, планируемых для организации уличного освещения составит </w:t>
      </w:r>
      <w:r w:rsidRPr="007023B0">
        <w:rPr>
          <w:rFonts w:ascii="Times New Roman" w:hAnsi="Times New Roman"/>
          <w:sz w:val="24"/>
          <w:szCs w:val="24"/>
        </w:rPr>
        <w:t xml:space="preserve">– </w:t>
      </w:r>
      <w:r>
        <w:rPr>
          <w:rFonts w:ascii="Times New Roman" w:hAnsi="Times New Roman"/>
          <w:sz w:val="24"/>
          <w:szCs w:val="24"/>
        </w:rPr>
        <w:t>2100</w:t>
      </w:r>
      <w:r w:rsidRPr="007023B0">
        <w:rPr>
          <w:rFonts w:ascii="Times New Roman" w:hAnsi="Times New Roman"/>
          <w:sz w:val="24"/>
          <w:szCs w:val="24"/>
        </w:rPr>
        <w:t xml:space="preserve"> м. При условии размещения столбов освещения на расстоянии 40 м между собой</w:t>
      </w:r>
      <w:r>
        <w:rPr>
          <w:rFonts w:ascii="Times New Roman" w:hAnsi="Times New Roman"/>
          <w:sz w:val="24"/>
          <w:szCs w:val="24"/>
        </w:rPr>
        <w:t>,</w:t>
      </w:r>
      <w:r w:rsidRPr="007023B0">
        <w:rPr>
          <w:rFonts w:ascii="Times New Roman" w:hAnsi="Times New Roman"/>
          <w:sz w:val="24"/>
          <w:szCs w:val="24"/>
        </w:rPr>
        <w:t xml:space="preserve"> количество опор освещения составит – </w:t>
      </w:r>
      <w:r>
        <w:rPr>
          <w:rFonts w:ascii="Times New Roman" w:hAnsi="Times New Roman"/>
          <w:sz w:val="24"/>
          <w:szCs w:val="24"/>
        </w:rPr>
        <w:t>53 шт. Норма средней освещенности проезжей части вновь строящихся улиц принята 2 лк, в зависимости от ширины (10м) проезжей части принимается одностороннее расположение светильников.</w:t>
      </w:r>
      <w:proofErr w:type="gramEnd"/>
      <w:r>
        <w:rPr>
          <w:rFonts w:ascii="Times New Roman" w:hAnsi="Times New Roman"/>
          <w:sz w:val="24"/>
          <w:szCs w:val="24"/>
        </w:rPr>
        <w:t xml:space="preserve"> Светильник приняты РКУ01-250 с индивидуальной компенсацией реактивной мощности. </w:t>
      </w:r>
      <w:r>
        <w:rPr>
          <w:rFonts w:ascii="Times New Roman" w:hAnsi="Times New Roman"/>
          <w:sz w:val="24"/>
          <w:szCs w:val="24"/>
        </w:rPr>
        <w:lastRenderedPageBreak/>
        <w:t>Опоры устанавливаются на тротуарах и газонах на расстоянии 3 м от бортового камня. Шаг опор принят 40 м. Опоры для светильников с лампами ДРЛ приняты железобетонного или деревянного исполнения высотой 11 м. Напряжение сети 380/220 В. Управление наружным освещением дистанционное.</w:t>
      </w:r>
    </w:p>
    <w:p w:rsidR="00C14EEF" w:rsidRDefault="00C14EEF" w:rsidP="00C14EEF">
      <w:pPr>
        <w:jc w:val="both"/>
        <w:rPr>
          <w:rFonts w:ascii="Times New Roman" w:hAnsi="Times New Roman"/>
          <w:sz w:val="24"/>
          <w:szCs w:val="24"/>
        </w:rPr>
      </w:pPr>
      <w:proofErr w:type="spellStart"/>
      <w:r w:rsidRPr="007023B0">
        <w:rPr>
          <w:rFonts w:ascii="Times New Roman" w:hAnsi="Times New Roman"/>
          <w:sz w:val="24"/>
          <w:szCs w:val="24"/>
        </w:rPr>
        <w:t>Р</w:t>
      </w:r>
      <w:r w:rsidRPr="007023B0">
        <w:rPr>
          <w:rFonts w:ascii="Times New Roman" w:hAnsi="Times New Roman"/>
          <w:sz w:val="24"/>
          <w:szCs w:val="24"/>
          <w:vertAlign w:val="subscript"/>
        </w:rPr>
        <w:t>ул</w:t>
      </w:r>
      <w:r w:rsidRPr="007023B0">
        <w:rPr>
          <w:rFonts w:ascii="Times New Roman" w:hAnsi="Times New Roman"/>
          <w:sz w:val="24"/>
          <w:szCs w:val="24"/>
        </w:rPr>
        <w:t>=</w:t>
      </w:r>
      <w:proofErr w:type="spellEnd"/>
      <w:r w:rsidRPr="007023B0">
        <w:rPr>
          <w:rFonts w:ascii="Times New Roman" w:hAnsi="Times New Roman"/>
          <w:sz w:val="24"/>
          <w:szCs w:val="24"/>
        </w:rPr>
        <w:t xml:space="preserve"> </w:t>
      </w:r>
      <w:r w:rsidRPr="007023B0">
        <w:rPr>
          <w:rFonts w:ascii="Times New Roman" w:hAnsi="Times New Roman"/>
          <w:position w:val="-66"/>
          <w:sz w:val="24"/>
          <w:szCs w:val="24"/>
        </w:rPr>
        <w:object w:dxaOrig="2439" w:dyaOrig="1040">
          <v:shape id="_x0000_i1031" type="#_x0000_t75" style="width:121.7pt;height:51.45pt" o:ole="">
            <v:imagedata r:id="rId17" o:title=""/>
          </v:shape>
          <o:OLEObject Type="Embed" ProgID="Equation.3" ShapeID="_x0000_i1031" DrawAspect="Content" ObjectID="_1533722442" r:id="rId18"/>
        </w:object>
      </w:r>
      <w:r w:rsidRPr="007023B0">
        <w:rPr>
          <w:rFonts w:ascii="Times New Roman" w:hAnsi="Times New Roman"/>
          <w:sz w:val="24"/>
          <w:szCs w:val="24"/>
        </w:rPr>
        <w:t xml:space="preserve">= </w:t>
      </w:r>
      <w:r>
        <w:rPr>
          <w:rFonts w:ascii="Times New Roman" w:hAnsi="Times New Roman"/>
          <w:sz w:val="24"/>
          <w:szCs w:val="24"/>
        </w:rPr>
        <w:t>30,28</w:t>
      </w:r>
      <w:r w:rsidRPr="007023B0">
        <w:rPr>
          <w:rFonts w:ascii="Times New Roman" w:hAnsi="Times New Roman"/>
          <w:sz w:val="24"/>
          <w:szCs w:val="24"/>
        </w:rPr>
        <w:t xml:space="preserve">кВА    </w:t>
      </w:r>
      <w:r>
        <w:rPr>
          <w:rFonts w:ascii="Times New Roman" w:hAnsi="Times New Roman"/>
          <w:sz w:val="24"/>
          <w:szCs w:val="24"/>
        </w:rPr>
        <w:t xml:space="preserve">                                 </w:t>
      </w:r>
      <w:r w:rsidRPr="007023B0">
        <w:rPr>
          <w:rFonts w:ascii="Times New Roman" w:hAnsi="Times New Roman"/>
          <w:sz w:val="24"/>
          <w:szCs w:val="24"/>
        </w:rPr>
        <w:t>[1.</w:t>
      </w:r>
      <w:r>
        <w:rPr>
          <w:rFonts w:ascii="Times New Roman" w:hAnsi="Times New Roman"/>
          <w:sz w:val="24"/>
          <w:szCs w:val="24"/>
        </w:rPr>
        <w:t>4</w:t>
      </w:r>
      <w:r w:rsidRPr="007023B0">
        <w:rPr>
          <w:rFonts w:ascii="Times New Roman" w:hAnsi="Times New Roman"/>
          <w:sz w:val="24"/>
          <w:szCs w:val="24"/>
        </w:rPr>
        <w:t>]</w:t>
      </w:r>
    </w:p>
    <w:p w:rsidR="00C14EEF" w:rsidRDefault="00C14EEF" w:rsidP="00C14EEF">
      <w:pPr>
        <w:spacing w:line="360" w:lineRule="auto"/>
        <w:ind w:firstLine="708"/>
        <w:jc w:val="both"/>
        <w:rPr>
          <w:rFonts w:ascii="Times New Roman" w:hAnsi="Times New Roman"/>
          <w:sz w:val="24"/>
          <w:szCs w:val="24"/>
        </w:rPr>
      </w:pPr>
      <w:r w:rsidRPr="007023B0">
        <w:rPr>
          <w:rFonts w:ascii="Times New Roman" w:hAnsi="Times New Roman"/>
          <w:sz w:val="24"/>
          <w:szCs w:val="24"/>
        </w:rPr>
        <w:t xml:space="preserve">Совокупная длина улиц </w:t>
      </w:r>
      <w:r>
        <w:rPr>
          <w:rFonts w:ascii="Times New Roman" w:hAnsi="Times New Roman"/>
          <w:sz w:val="24"/>
          <w:szCs w:val="24"/>
        </w:rPr>
        <w:t xml:space="preserve">н.п. Куйтун, планируемых для организации уличного освещения составит </w:t>
      </w:r>
      <w:r w:rsidRPr="007023B0">
        <w:rPr>
          <w:rFonts w:ascii="Times New Roman" w:hAnsi="Times New Roman"/>
          <w:sz w:val="24"/>
          <w:szCs w:val="24"/>
        </w:rPr>
        <w:t xml:space="preserve">– </w:t>
      </w:r>
      <w:r>
        <w:rPr>
          <w:rFonts w:ascii="Times New Roman" w:hAnsi="Times New Roman"/>
          <w:sz w:val="24"/>
          <w:szCs w:val="24"/>
        </w:rPr>
        <w:t>1100</w:t>
      </w:r>
      <w:r w:rsidRPr="007023B0">
        <w:rPr>
          <w:rFonts w:ascii="Times New Roman" w:hAnsi="Times New Roman"/>
          <w:sz w:val="24"/>
          <w:szCs w:val="24"/>
        </w:rPr>
        <w:t xml:space="preserve"> м. При условии размещения столбов освещения на расстоянии 40 м между собой</w:t>
      </w:r>
      <w:r>
        <w:rPr>
          <w:rFonts w:ascii="Times New Roman" w:hAnsi="Times New Roman"/>
          <w:sz w:val="24"/>
          <w:szCs w:val="24"/>
        </w:rPr>
        <w:t>,</w:t>
      </w:r>
      <w:r w:rsidRPr="007023B0">
        <w:rPr>
          <w:rFonts w:ascii="Times New Roman" w:hAnsi="Times New Roman"/>
          <w:sz w:val="24"/>
          <w:szCs w:val="24"/>
        </w:rPr>
        <w:t xml:space="preserve"> количество опор освещения составит – </w:t>
      </w:r>
      <w:r>
        <w:rPr>
          <w:rFonts w:ascii="Times New Roman" w:hAnsi="Times New Roman"/>
          <w:sz w:val="24"/>
          <w:szCs w:val="24"/>
        </w:rPr>
        <w:t xml:space="preserve">27 шт. </w:t>
      </w:r>
      <w:r w:rsidRPr="007023B0">
        <w:rPr>
          <w:rFonts w:ascii="Times New Roman" w:hAnsi="Times New Roman"/>
          <w:sz w:val="24"/>
          <w:szCs w:val="24"/>
        </w:rPr>
        <w:t xml:space="preserve">    </w:t>
      </w:r>
    </w:p>
    <w:p w:rsidR="00C14EEF" w:rsidRPr="007023B0" w:rsidRDefault="00C14EEF" w:rsidP="00C14EEF">
      <w:pPr>
        <w:jc w:val="both"/>
        <w:rPr>
          <w:rFonts w:ascii="Times New Roman" w:hAnsi="Times New Roman"/>
          <w:sz w:val="24"/>
          <w:szCs w:val="24"/>
        </w:rPr>
      </w:pPr>
      <w:proofErr w:type="spellStart"/>
      <w:r w:rsidRPr="007023B0">
        <w:rPr>
          <w:rFonts w:ascii="Times New Roman" w:hAnsi="Times New Roman"/>
          <w:sz w:val="24"/>
          <w:szCs w:val="24"/>
        </w:rPr>
        <w:t>Р</w:t>
      </w:r>
      <w:r w:rsidRPr="007023B0">
        <w:rPr>
          <w:rFonts w:ascii="Times New Roman" w:hAnsi="Times New Roman"/>
          <w:sz w:val="24"/>
          <w:szCs w:val="24"/>
          <w:vertAlign w:val="subscript"/>
        </w:rPr>
        <w:t>ул</w:t>
      </w:r>
      <w:r w:rsidRPr="007023B0">
        <w:rPr>
          <w:rFonts w:ascii="Times New Roman" w:hAnsi="Times New Roman"/>
          <w:sz w:val="24"/>
          <w:szCs w:val="24"/>
        </w:rPr>
        <w:t>=</w:t>
      </w:r>
      <w:proofErr w:type="spellEnd"/>
      <w:r w:rsidRPr="007023B0">
        <w:rPr>
          <w:rFonts w:ascii="Times New Roman" w:hAnsi="Times New Roman"/>
          <w:sz w:val="24"/>
          <w:szCs w:val="24"/>
        </w:rPr>
        <w:t xml:space="preserve"> </w:t>
      </w:r>
      <w:r w:rsidRPr="007023B0">
        <w:rPr>
          <w:rFonts w:ascii="Times New Roman" w:hAnsi="Times New Roman"/>
          <w:position w:val="-66"/>
          <w:sz w:val="24"/>
          <w:szCs w:val="24"/>
        </w:rPr>
        <w:object w:dxaOrig="2439" w:dyaOrig="1040">
          <v:shape id="_x0000_i1032" type="#_x0000_t75" style="width:121.7pt;height:51.45pt" o:ole="">
            <v:imagedata r:id="rId19" o:title=""/>
          </v:shape>
          <o:OLEObject Type="Embed" ProgID="Equation.3" ShapeID="_x0000_i1032" DrawAspect="Content" ObjectID="_1533722443" r:id="rId20"/>
        </w:object>
      </w:r>
      <w:r w:rsidRPr="007023B0">
        <w:rPr>
          <w:rFonts w:ascii="Times New Roman" w:hAnsi="Times New Roman"/>
          <w:sz w:val="24"/>
          <w:szCs w:val="24"/>
        </w:rPr>
        <w:t xml:space="preserve">= </w:t>
      </w:r>
      <w:r>
        <w:rPr>
          <w:rFonts w:ascii="Times New Roman" w:hAnsi="Times New Roman"/>
          <w:sz w:val="24"/>
          <w:szCs w:val="24"/>
        </w:rPr>
        <w:t>15,42</w:t>
      </w:r>
      <w:r w:rsidRPr="007023B0">
        <w:rPr>
          <w:rFonts w:ascii="Times New Roman" w:hAnsi="Times New Roman"/>
          <w:sz w:val="24"/>
          <w:szCs w:val="24"/>
        </w:rPr>
        <w:t xml:space="preserve">кВА    </w:t>
      </w:r>
      <w:r>
        <w:rPr>
          <w:rFonts w:ascii="Times New Roman" w:hAnsi="Times New Roman"/>
          <w:sz w:val="24"/>
          <w:szCs w:val="24"/>
        </w:rPr>
        <w:t xml:space="preserve">                                 </w:t>
      </w:r>
      <w:r w:rsidRPr="007023B0">
        <w:rPr>
          <w:rFonts w:ascii="Times New Roman" w:hAnsi="Times New Roman"/>
          <w:sz w:val="24"/>
          <w:szCs w:val="24"/>
        </w:rPr>
        <w:t>[1.</w:t>
      </w:r>
      <w:r>
        <w:rPr>
          <w:rFonts w:ascii="Times New Roman" w:hAnsi="Times New Roman"/>
          <w:sz w:val="24"/>
          <w:szCs w:val="24"/>
        </w:rPr>
        <w:t>5</w:t>
      </w:r>
      <w:r w:rsidRPr="007023B0">
        <w:rPr>
          <w:rFonts w:ascii="Times New Roman" w:hAnsi="Times New Roman"/>
          <w:sz w:val="24"/>
          <w:szCs w:val="24"/>
        </w:rPr>
        <w:t xml:space="preserve">]                                                                                                            </w:t>
      </w:r>
    </w:p>
    <w:p w:rsidR="00C14EEF" w:rsidRPr="007023B0" w:rsidRDefault="00C14EEF" w:rsidP="00C14EEF">
      <w:pPr>
        <w:spacing w:after="0" w:line="360" w:lineRule="auto"/>
        <w:jc w:val="both"/>
        <w:rPr>
          <w:rFonts w:ascii="Times New Roman" w:hAnsi="Times New Roman"/>
          <w:sz w:val="24"/>
          <w:szCs w:val="24"/>
        </w:rPr>
      </w:pPr>
      <w:r w:rsidRPr="007023B0">
        <w:rPr>
          <w:rFonts w:ascii="Times New Roman" w:hAnsi="Times New Roman"/>
          <w:sz w:val="24"/>
          <w:szCs w:val="24"/>
        </w:rPr>
        <w:t xml:space="preserve">где  </w:t>
      </w:r>
      <w:proofErr w:type="gramStart"/>
      <w:r w:rsidRPr="007023B0">
        <w:rPr>
          <w:rFonts w:ascii="Times New Roman" w:hAnsi="Times New Roman"/>
          <w:sz w:val="24"/>
          <w:szCs w:val="24"/>
        </w:rPr>
        <w:t>Р-</w:t>
      </w:r>
      <w:proofErr w:type="gramEnd"/>
      <w:r w:rsidRPr="007023B0">
        <w:rPr>
          <w:rFonts w:ascii="Times New Roman" w:hAnsi="Times New Roman"/>
          <w:sz w:val="24"/>
          <w:szCs w:val="24"/>
        </w:rPr>
        <w:t xml:space="preserve"> мощность светильника освещения марки ДРЛ, (Вт)</w:t>
      </w:r>
    </w:p>
    <w:p w:rsidR="00C14EEF" w:rsidRPr="00924D8B" w:rsidRDefault="00C14EEF" w:rsidP="00C14EEF">
      <w:pPr>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lang w:val="en-US"/>
        </w:rPr>
        <w:t>Nc</w:t>
      </w:r>
      <w:proofErr w:type="spellEnd"/>
      <w:proofErr w:type="gramEnd"/>
      <w:r>
        <w:rPr>
          <w:rFonts w:ascii="Times New Roman" w:hAnsi="Times New Roman"/>
          <w:sz w:val="24"/>
          <w:szCs w:val="24"/>
        </w:rPr>
        <w:t xml:space="preserve"> – количество столбов (опор) освещения</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sz w:val="24"/>
          <w:szCs w:val="24"/>
        </w:rPr>
        <w:t xml:space="preserve">Таким образом, совокупная расчетная удельная нагрузка к понижающим подстанциям нового строительства по населенным пунктам составит: 226,45 </w:t>
      </w:r>
      <w:proofErr w:type="spellStart"/>
      <w:r>
        <w:rPr>
          <w:rFonts w:ascii="Times New Roman" w:hAnsi="Times New Roman"/>
          <w:sz w:val="24"/>
          <w:szCs w:val="24"/>
        </w:rPr>
        <w:t>кВА</w:t>
      </w:r>
      <w:proofErr w:type="spellEnd"/>
      <w:r>
        <w:rPr>
          <w:rFonts w:ascii="Times New Roman" w:hAnsi="Times New Roman"/>
          <w:sz w:val="24"/>
          <w:szCs w:val="24"/>
        </w:rPr>
        <w:t>.</w:t>
      </w:r>
    </w:p>
    <w:p w:rsidR="00C14EEF" w:rsidRDefault="00C14EEF" w:rsidP="00C14EEF">
      <w:pPr>
        <w:spacing w:after="0" w:line="360" w:lineRule="auto"/>
        <w:ind w:firstLine="708"/>
        <w:jc w:val="both"/>
        <w:rPr>
          <w:rFonts w:ascii="Times New Roman" w:hAnsi="Times New Roman"/>
          <w:sz w:val="24"/>
          <w:szCs w:val="24"/>
        </w:rPr>
      </w:pPr>
      <w:r w:rsidRPr="00B119DF">
        <w:rPr>
          <w:rFonts w:ascii="Times New Roman" w:hAnsi="Times New Roman"/>
          <w:sz w:val="24"/>
          <w:szCs w:val="24"/>
        </w:rPr>
        <w:t>По мере освоения территории (реконструкции) вновь создаваемые объекты, располагаемые в зоне действия существующих трансформаторных подстанций, могут быть подключены к ним, за счет наличия у них свободных мощностей</w:t>
      </w:r>
      <w:r w:rsidRPr="00266924">
        <w:rPr>
          <w:rFonts w:ascii="Arial" w:hAnsi="Arial" w:cs="Arial"/>
          <w:sz w:val="24"/>
          <w:szCs w:val="24"/>
        </w:rPr>
        <w:t>.</w:t>
      </w:r>
      <w:r>
        <w:rPr>
          <w:rFonts w:ascii="Arial" w:hAnsi="Arial" w:cs="Arial"/>
          <w:sz w:val="24"/>
          <w:szCs w:val="24"/>
        </w:rPr>
        <w:t xml:space="preserve"> </w:t>
      </w:r>
      <w:r>
        <w:rPr>
          <w:rFonts w:ascii="Times New Roman" w:hAnsi="Times New Roman"/>
          <w:sz w:val="24"/>
          <w:szCs w:val="24"/>
        </w:rPr>
        <w:t>Согласно представленным расчетам и с учетом пиковой нагрузки планируемого потребления электроэнергии, проектом не предусматривается строительство ТП. Для предприятий и объектов коммунально-складского назначения, после представления проекта на объекты капитального строительства в этих функциональных зонах, возможно, будет рассчитать нагрузки на объекты электроэнергетики. Возможно, в этих зонах предусмотреть строительство отдельных ТП. Местоположение ТП и электросетей уточняется проектом планировки на планируемую к освоению территорию.</w:t>
      </w:r>
    </w:p>
    <w:p w:rsidR="00C14EEF" w:rsidRPr="00C47A8A"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b/>
      </w:r>
      <w:r w:rsidRPr="001F74FC">
        <w:rPr>
          <w:rFonts w:ascii="Times New Roman" w:hAnsi="Times New Roman"/>
          <w:b/>
          <w:bCs/>
          <w:sz w:val="24"/>
          <w:szCs w:val="24"/>
        </w:rPr>
        <w:t>К-2.</w:t>
      </w:r>
      <w:r>
        <w:rPr>
          <w:rFonts w:ascii="Times New Roman" w:hAnsi="Times New Roman"/>
          <w:bCs/>
          <w:sz w:val="24"/>
          <w:szCs w:val="24"/>
        </w:rPr>
        <w:t xml:space="preserve">По проекту генерального плана предусматривается строительство одноэтажной жилой застройки. Предполагается, что отопление  одноэтажной жилой застройки – печное.  </w:t>
      </w:r>
      <w:r>
        <w:rPr>
          <w:rFonts w:ascii="Times New Roman" w:hAnsi="Times New Roman"/>
          <w:sz w:val="24"/>
          <w:szCs w:val="24"/>
        </w:rPr>
        <w:t xml:space="preserve">Расчет тепла на отопление и горячее водоснабжение, планируемых к строительству предприятий и объектов коммунально-складского назначения, возможно, будет рассчитать  после представления проекта на объекты капитального строительства в этих функциональных зонах. </w:t>
      </w:r>
      <w:r w:rsidRPr="00D270FE">
        <w:rPr>
          <w:rFonts w:ascii="Times New Roman" w:hAnsi="Times New Roman"/>
          <w:sz w:val="24"/>
          <w:szCs w:val="24"/>
        </w:rPr>
        <w:t xml:space="preserve">При создании биоэнергетического </w:t>
      </w:r>
      <w:proofErr w:type="spellStart"/>
      <w:r w:rsidRPr="00D270FE">
        <w:rPr>
          <w:rFonts w:ascii="Times New Roman" w:hAnsi="Times New Roman"/>
          <w:sz w:val="24"/>
          <w:szCs w:val="24"/>
        </w:rPr>
        <w:t>микрокластера</w:t>
      </w:r>
      <w:proofErr w:type="spellEnd"/>
      <w:r w:rsidRPr="00D270FE">
        <w:rPr>
          <w:rFonts w:ascii="Times New Roman" w:hAnsi="Times New Roman"/>
          <w:sz w:val="24"/>
          <w:szCs w:val="24"/>
        </w:rPr>
        <w:t xml:space="preserve"> имеется возможность использовать отходы в виде биоэнергетического топлива.</w:t>
      </w:r>
    </w:p>
    <w:p w:rsidR="00C14EEF" w:rsidRPr="00FE457D"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ab/>
      </w:r>
      <w:r w:rsidRPr="0010491C">
        <w:rPr>
          <w:rFonts w:ascii="Times New Roman" w:hAnsi="Times New Roman"/>
          <w:b/>
          <w:bCs/>
          <w:sz w:val="24"/>
          <w:szCs w:val="24"/>
        </w:rPr>
        <w:t>К-3.</w:t>
      </w:r>
      <w:r>
        <w:rPr>
          <w:rFonts w:ascii="Times New Roman" w:hAnsi="Times New Roman"/>
          <w:bCs/>
          <w:sz w:val="24"/>
          <w:szCs w:val="24"/>
        </w:rPr>
        <w:t xml:space="preserve">Нормы хозяйственно-питьевого водоснабжения для населенного пункта приняты по </w:t>
      </w:r>
      <w:proofErr w:type="spellStart"/>
      <w:r>
        <w:rPr>
          <w:rFonts w:ascii="Times New Roman" w:hAnsi="Times New Roman"/>
          <w:bCs/>
          <w:sz w:val="24"/>
          <w:szCs w:val="24"/>
        </w:rPr>
        <w:t>СНиП</w:t>
      </w:r>
      <w:proofErr w:type="spellEnd"/>
      <w:r>
        <w:rPr>
          <w:rFonts w:ascii="Times New Roman" w:hAnsi="Times New Roman"/>
          <w:bCs/>
          <w:sz w:val="24"/>
          <w:szCs w:val="24"/>
        </w:rPr>
        <w:t xml:space="preserve"> </w:t>
      </w:r>
      <w:r>
        <w:rPr>
          <w:rFonts w:ascii="Times New Roman" w:hAnsi="Times New Roman"/>
          <w:bCs/>
          <w:sz w:val="24"/>
          <w:szCs w:val="24"/>
          <w:lang w:val="en-US"/>
        </w:rPr>
        <w:t>II</w:t>
      </w:r>
      <w:r>
        <w:rPr>
          <w:rFonts w:ascii="Times New Roman" w:hAnsi="Times New Roman"/>
          <w:bCs/>
          <w:sz w:val="24"/>
          <w:szCs w:val="24"/>
        </w:rPr>
        <w:t xml:space="preserve">- 31-74. Расходы воды по укрупненным нормам водопотребления для объектов расположенных в функциональной зоне Ж4 </w:t>
      </w:r>
      <w:proofErr w:type="spellStart"/>
      <w:proofErr w:type="gramStart"/>
      <w:r>
        <w:rPr>
          <w:rFonts w:ascii="Times New Roman" w:hAnsi="Times New Roman"/>
          <w:bCs/>
          <w:sz w:val="24"/>
          <w:szCs w:val="24"/>
        </w:rPr>
        <w:t>пл</w:t>
      </w:r>
      <w:proofErr w:type="spellEnd"/>
      <w:proofErr w:type="gramEnd"/>
      <w:r>
        <w:rPr>
          <w:rFonts w:ascii="Times New Roman" w:hAnsi="Times New Roman"/>
          <w:bCs/>
          <w:sz w:val="24"/>
          <w:szCs w:val="24"/>
        </w:rPr>
        <w:t xml:space="preserve"> приняты 90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с коэффициентом часовой неравномерности 1,4; для объектов функциональной зоны О </w:t>
      </w:r>
      <w:proofErr w:type="spellStart"/>
      <w:r>
        <w:rPr>
          <w:rFonts w:ascii="Times New Roman" w:hAnsi="Times New Roman"/>
          <w:bCs/>
          <w:sz w:val="24"/>
          <w:szCs w:val="24"/>
        </w:rPr>
        <w:t>пл</w:t>
      </w:r>
      <w:proofErr w:type="spellEnd"/>
      <w:r>
        <w:rPr>
          <w:rFonts w:ascii="Times New Roman" w:hAnsi="Times New Roman"/>
          <w:bCs/>
          <w:sz w:val="24"/>
          <w:szCs w:val="24"/>
        </w:rPr>
        <w:t xml:space="preserve">  – 130 л/</w:t>
      </w:r>
      <w:proofErr w:type="spellStart"/>
      <w:r>
        <w:rPr>
          <w:rFonts w:ascii="Times New Roman" w:hAnsi="Times New Roman"/>
          <w:bCs/>
          <w:sz w:val="24"/>
          <w:szCs w:val="24"/>
        </w:rPr>
        <w:t>сут</w:t>
      </w:r>
      <w:proofErr w:type="spellEnd"/>
      <w:r>
        <w:rPr>
          <w:rFonts w:ascii="Times New Roman" w:hAnsi="Times New Roman"/>
          <w:bCs/>
          <w:sz w:val="24"/>
          <w:szCs w:val="24"/>
        </w:rPr>
        <w:t xml:space="preserve"> на 1 человека; расход воды на поливку улиц 1,5 л/м</w:t>
      </w:r>
      <w:r>
        <w:rPr>
          <w:rFonts w:ascii="Times New Roman" w:hAnsi="Times New Roman"/>
          <w:bCs/>
          <w:sz w:val="24"/>
          <w:szCs w:val="24"/>
          <w:vertAlign w:val="superscript"/>
        </w:rPr>
        <w:t>2</w:t>
      </w:r>
      <w:r>
        <w:rPr>
          <w:rFonts w:ascii="Times New Roman" w:hAnsi="Times New Roman"/>
          <w:bCs/>
          <w:sz w:val="24"/>
          <w:szCs w:val="24"/>
        </w:rPr>
        <w:t>, на поливку зеленых насаждений – 2,5 л/м</w:t>
      </w:r>
      <w:r>
        <w:rPr>
          <w:rFonts w:ascii="Times New Roman" w:hAnsi="Times New Roman"/>
          <w:bCs/>
          <w:sz w:val="24"/>
          <w:szCs w:val="24"/>
          <w:vertAlign w:val="superscript"/>
        </w:rPr>
        <w:t>2</w:t>
      </w:r>
      <w:r>
        <w:rPr>
          <w:rFonts w:ascii="Times New Roman" w:hAnsi="Times New Roman"/>
          <w:bCs/>
          <w:sz w:val="24"/>
          <w:szCs w:val="24"/>
        </w:rPr>
        <w:t xml:space="preserve">. </w:t>
      </w:r>
      <w:proofErr w:type="gramStart"/>
      <w:r>
        <w:rPr>
          <w:rFonts w:ascii="Times New Roman" w:hAnsi="Times New Roman"/>
          <w:bCs/>
          <w:sz w:val="24"/>
          <w:szCs w:val="24"/>
        </w:rPr>
        <w:t xml:space="preserve">Нормы расхода воды на тушение пожара приняты в соответствии </w:t>
      </w:r>
      <w:proofErr w:type="spellStart"/>
      <w:r w:rsidRPr="007A3BAA">
        <w:rPr>
          <w:rFonts w:ascii="Times New Roman" w:hAnsi="Times New Roman"/>
          <w:bCs/>
          <w:sz w:val="24"/>
          <w:szCs w:val="24"/>
        </w:rPr>
        <w:t>СНиП</w:t>
      </w:r>
      <w:proofErr w:type="spellEnd"/>
      <w:r w:rsidR="00274DE3" w:rsidRPr="007A3BAA">
        <w:rPr>
          <w:rFonts w:ascii="Times New Roman" w:hAnsi="Times New Roman"/>
          <w:sz w:val="24"/>
          <w:szCs w:val="24"/>
        </w:rPr>
        <w:fldChar w:fldCharType="begin"/>
      </w:r>
      <w:r w:rsidRPr="007A3BAA">
        <w:rPr>
          <w:rFonts w:ascii="Times New Roman" w:hAnsi="Times New Roman"/>
          <w:sz w:val="24"/>
          <w:szCs w:val="24"/>
        </w:rPr>
        <w:instrText>HYPERLINK "http://www.docload.ru/Basesdoc/1/1910/index.htm" \o "Общественные здания и сооружения"</w:instrText>
      </w:r>
      <w:r w:rsidR="00274DE3" w:rsidRPr="007A3BAA">
        <w:rPr>
          <w:rFonts w:ascii="Times New Roman" w:hAnsi="Times New Roman"/>
          <w:sz w:val="24"/>
          <w:szCs w:val="24"/>
        </w:rPr>
        <w:fldChar w:fldCharType="separate"/>
      </w:r>
      <w:r w:rsidRPr="007A3BAA">
        <w:rPr>
          <w:rFonts w:ascii="Times New Roman" w:hAnsi="Times New Roman"/>
          <w:sz w:val="24"/>
          <w:szCs w:val="24"/>
        </w:rPr>
        <w:t xml:space="preserve"> 2.08.02-89</w:t>
      </w:r>
      <w:r w:rsidR="00274DE3" w:rsidRPr="007A3BAA">
        <w:rPr>
          <w:rFonts w:ascii="Times New Roman" w:hAnsi="Times New Roman"/>
          <w:sz w:val="24"/>
          <w:szCs w:val="24"/>
        </w:rPr>
        <w:fldChar w:fldCharType="end"/>
      </w:r>
      <w:r>
        <w:rPr>
          <w:rFonts w:ascii="Times New Roman" w:hAnsi="Times New Roman"/>
          <w:sz w:val="24"/>
          <w:szCs w:val="24"/>
        </w:rPr>
        <w:t xml:space="preserve"> для жилых зданий 1,5 л/с при наличии пожарных стволов, рукавов и другого оборудования диметром 38 мм., для административно-бытовых зданий- 2,5 л/с., для производственных – в зависимости от степени огнестойкости здания, категории зданий по пожарной опасности.</w:t>
      </w:r>
      <w:proofErr w:type="gramEnd"/>
    </w:p>
    <w:p w:rsidR="00C14EEF" w:rsidRDefault="00C14EEF" w:rsidP="00C14EEF">
      <w:pPr>
        <w:spacing w:after="0" w:line="360" w:lineRule="auto"/>
        <w:ind w:firstLine="709"/>
        <w:jc w:val="both"/>
        <w:rPr>
          <w:rFonts w:ascii="Times New Roman" w:hAnsi="Times New Roman"/>
          <w:sz w:val="24"/>
          <w:szCs w:val="24"/>
        </w:rPr>
      </w:pPr>
      <w:r w:rsidRPr="00CF0F95">
        <w:rPr>
          <w:rFonts w:ascii="Times New Roman" w:hAnsi="Times New Roman"/>
          <w:sz w:val="24"/>
          <w:szCs w:val="24"/>
        </w:rPr>
        <w:t xml:space="preserve">Принять </w:t>
      </w:r>
      <w:r>
        <w:rPr>
          <w:rFonts w:ascii="Times New Roman" w:hAnsi="Times New Roman"/>
          <w:sz w:val="24"/>
          <w:szCs w:val="24"/>
        </w:rPr>
        <w:t>расчетный</w:t>
      </w:r>
      <w:r w:rsidRPr="00CF0F95">
        <w:rPr>
          <w:rFonts w:ascii="Times New Roman" w:hAnsi="Times New Roman"/>
          <w:sz w:val="24"/>
          <w:szCs w:val="24"/>
        </w:rPr>
        <w:t xml:space="preserve"> расход воды на пожаротушение в </w:t>
      </w:r>
      <w:r>
        <w:rPr>
          <w:rFonts w:ascii="Times New Roman" w:hAnsi="Times New Roman"/>
          <w:sz w:val="24"/>
          <w:szCs w:val="24"/>
        </w:rPr>
        <w:t>населенном пункте -</w:t>
      </w:r>
      <w:r w:rsidRPr="00CF0F95">
        <w:rPr>
          <w:rFonts w:ascii="Times New Roman" w:hAnsi="Times New Roman"/>
          <w:sz w:val="24"/>
          <w:szCs w:val="24"/>
        </w:rPr>
        <w:t xml:space="preserve"> 2</w:t>
      </w:r>
      <w:r>
        <w:rPr>
          <w:rFonts w:ascii="Times New Roman" w:hAnsi="Times New Roman"/>
          <w:sz w:val="24"/>
          <w:szCs w:val="24"/>
        </w:rPr>
        <w:t>0</w:t>
      </w:r>
      <w:r w:rsidRPr="00CF0F95">
        <w:rPr>
          <w:rFonts w:ascii="Times New Roman" w:hAnsi="Times New Roman"/>
          <w:sz w:val="24"/>
          <w:szCs w:val="24"/>
        </w:rPr>
        <w:t xml:space="preserve"> л/</w:t>
      </w:r>
      <w:proofErr w:type="gramStart"/>
      <w:r w:rsidRPr="00CF0F95">
        <w:rPr>
          <w:rFonts w:ascii="Times New Roman" w:hAnsi="Times New Roman"/>
          <w:sz w:val="24"/>
          <w:szCs w:val="24"/>
        </w:rPr>
        <w:t>с</w:t>
      </w:r>
      <w:proofErr w:type="gramEnd"/>
      <w:r w:rsidRPr="00CF0F95">
        <w:rPr>
          <w:rFonts w:ascii="Times New Roman" w:hAnsi="Times New Roman"/>
          <w:sz w:val="24"/>
          <w:szCs w:val="24"/>
        </w:rPr>
        <w:t xml:space="preserve">, </w:t>
      </w:r>
      <w:proofErr w:type="gramStart"/>
      <w:r w:rsidRPr="00CF0F95">
        <w:rPr>
          <w:rFonts w:ascii="Times New Roman" w:hAnsi="Times New Roman"/>
          <w:sz w:val="24"/>
          <w:szCs w:val="24"/>
        </w:rPr>
        <w:t>в</w:t>
      </w:r>
      <w:proofErr w:type="gramEnd"/>
      <w:r w:rsidRPr="00CF0F95">
        <w:rPr>
          <w:rFonts w:ascii="Times New Roman" w:hAnsi="Times New Roman"/>
          <w:sz w:val="24"/>
          <w:szCs w:val="24"/>
        </w:rPr>
        <w:t xml:space="preserve"> том числе на внутреннее пожаротушение – </w:t>
      </w:r>
      <w:r>
        <w:rPr>
          <w:rFonts w:ascii="Times New Roman" w:hAnsi="Times New Roman"/>
          <w:sz w:val="24"/>
          <w:szCs w:val="24"/>
        </w:rPr>
        <w:t>5 л/с, на наружное – 15 л/с</w:t>
      </w:r>
      <w:r w:rsidRPr="00CF0F95">
        <w:rPr>
          <w:rFonts w:ascii="Times New Roman" w:hAnsi="Times New Roman"/>
          <w:sz w:val="24"/>
          <w:szCs w:val="24"/>
        </w:rPr>
        <w:t>.</w:t>
      </w:r>
      <w:r>
        <w:rPr>
          <w:rFonts w:ascii="Times New Roman" w:hAnsi="Times New Roman"/>
          <w:sz w:val="24"/>
          <w:szCs w:val="24"/>
        </w:rPr>
        <w:t xml:space="preserve"> Диктующим сооружением для определения расчетного расхода воды на пожаротушение принято здание жилого дома.  </w:t>
      </w:r>
      <w:r w:rsidRPr="005B6A9F">
        <w:rPr>
          <w:rFonts w:ascii="Times New Roman" w:hAnsi="Times New Roman"/>
          <w:sz w:val="24"/>
          <w:szCs w:val="24"/>
        </w:rPr>
        <w:t>Наружное пожаротушение предусм</w:t>
      </w:r>
      <w:r>
        <w:rPr>
          <w:rFonts w:ascii="Times New Roman" w:hAnsi="Times New Roman"/>
          <w:sz w:val="24"/>
          <w:szCs w:val="24"/>
        </w:rPr>
        <w:t>отреть</w:t>
      </w:r>
      <w:r w:rsidRPr="005B6A9F">
        <w:rPr>
          <w:rFonts w:ascii="Times New Roman" w:hAnsi="Times New Roman"/>
          <w:sz w:val="24"/>
          <w:szCs w:val="24"/>
        </w:rPr>
        <w:t xml:space="preserve"> от пожарных гидрантов, устанавливаемых на кольцевой водопроводной сети на расстоянии </w:t>
      </w:r>
      <w:smartTag w:uri="urn:schemas-microsoft-com:office:smarttags" w:element="metricconverter">
        <w:smartTagPr>
          <w:attr w:name="ProductID" w:val="150 м"/>
        </w:smartTagPr>
        <w:r w:rsidRPr="005B6A9F">
          <w:rPr>
            <w:rFonts w:ascii="Times New Roman" w:hAnsi="Times New Roman"/>
            <w:sz w:val="24"/>
            <w:szCs w:val="24"/>
          </w:rPr>
          <w:t>150 м</w:t>
        </w:r>
      </w:smartTag>
      <w:r w:rsidRPr="005B6A9F">
        <w:rPr>
          <w:rFonts w:ascii="Times New Roman" w:hAnsi="Times New Roman"/>
          <w:sz w:val="24"/>
          <w:szCs w:val="24"/>
        </w:rPr>
        <w:t xml:space="preserve"> друг от друга.</w:t>
      </w:r>
      <w:r>
        <w:rPr>
          <w:rFonts w:ascii="Times New Roman" w:hAnsi="Times New Roman"/>
          <w:sz w:val="24"/>
          <w:szCs w:val="24"/>
        </w:rPr>
        <w:t xml:space="preserve"> </w:t>
      </w:r>
      <w:r w:rsidRPr="005B6A9F">
        <w:rPr>
          <w:rFonts w:ascii="Times New Roman" w:hAnsi="Times New Roman"/>
          <w:sz w:val="24"/>
          <w:szCs w:val="24"/>
        </w:rPr>
        <w:t>Неприкосновенный противопожарный запас хранит</w:t>
      </w:r>
      <w:r>
        <w:rPr>
          <w:rFonts w:ascii="Times New Roman" w:hAnsi="Times New Roman"/>
          <w:sz w:val="24"/>
          <w:szCs w:val="24"/>
        </w:rPr>
        <w:t>ь</w:t>
      </w:r>
      <w:r w:rsidRPr="005B6A9F">
        <w:rPr>
          <w:rFonts w:ascii="Times New Roman" w:hAnsi="Times New Roman"/>
          <w:sz w:val="24"/>
          <w:szCs w:val="24"/>
        </w:rPr>
        <w:t xml:space="preserve"> в резервуарах чистой воды.</w:t>
      </w:r>
      <w:r>
        <w:rPr>
          <w:rFonts w:ascii="Times New Roman" w:hAnsi="Times New Roman"/>
          <w:sz w:val="24"/>
          <w:szCs w:val="24"/>
        </w:rPr>
        <w:t xml:space="preserve"> </w:t>
      </w:r>
      <w:r w:rsidRPr="005B6A9F">
        <w:rPr>
          <w:rFonts w:ascii="Times New Roman" w:hAnsi="Times New Roman"/>
          <w:sz w:val="24"/>
          <w:szCs w:val="24"/>
        </w:rPr>
        <w:t xml:space="preserve">Десятиминутный противопожарный запас воды </w:t>
      </w:r>
      <w:r>
        <w:rPr>
          <w:rFonts w:ascii="Times New Roman" w:hAnsi="Times New Roman"/>
          <w:sz w:val="24"/>
          <w:szCs w:val="24"/>
        </w:rPr>
        <w:t xml:space="preserve">- </w:t>
      </w:r>
      <w:r w:rsidRPr="005B6A9F">
        <w:rPr>
          <w:rFonts w:ascii="Times New Roman" w:hAnsi="Times New Roman"/>
          <w:sz w:val="24"/>
          <w:szCs w:val="24"/>
        </w:rPr>
        <w:t>в контррезервуарах.</w:t>
      </w:r>
      <w:r>
        <w:rPr>
          <w:rFonts w:ascii="Times New Roman" w:hAnsi="Times New Roman"/>
          <w:sz w:val="24"/>
          <w:szCs w:val="24"/>
        </w:rPr>
        <w:t xml:space="preserve"> Для регулирования подачи воды на вновь осваиваемую территорию, следует предусмотреть напорный резервуар объемом 3000 м</w:t>
      </w:r>
      <w:r>
        <w:rPr>
          <w:rFonts w:ascii="Times New Roman" w:hAnsi="Times New Roman"/>
          <w:sz w:val="24"/>
          <w:szCs w:val="24"/>
          <w:vertAlign w:val="superscript"/>
        </w:rPr>
        <w:t>3</w:t>
      </w:r>
      <w:r>
        <w:rPr>
          <w:rFonts w:ascii="Times New Roman" w:hAnsi="Times New Roman"/>
          <w:sz w:val="24"/>
          <w:szCs w:val="24"/>
        </w:rPr>
        <w:t xml:space="preserve">. В поселении имеется </w:t>
      </w:r>
      <w:proofErr w:type="gramStart"/>
      <w:r>
        <w:rPr>
          <w:rFonts w:ascii="Times New Roman" w:hAnsi="Times New Roman"/>
          <w:sz w:val="24"/>
          <w:szCs w:val="24"/>
        </w:rPr>
        <w:t>переносная</w:t>
      </w:r>
      <w:proofErr w:type="gramEnd"/>
      <w:r>
        <w:rPr>
          <w:rFonts w:ascii="Times New Roman" w:hAnsi="Times New Roman"/>
          <w:sz w:val="24"/>
          <w:szCs w:val="24"/>
        </w:rPr>
        <w:t xml:space="preserve"> пожарная </w:t>
      </w:r>
      <w:proofErr w:type="spellStart"/>
      <w:r>
        <w:rPr>
          <w:rFonts w:ascii="Times New Roman" w:hAnsi="Times New Roman"/>
          <w:sz w:val="24"/>
          <w:szCs w:val="24"/>
        </w:rPr>
        <w:t>мотопомпа</w:t>
      </w:r>
      <w:proofErr w:type="spellEnd"/>
      <w:r>
        <w:rPr>
          <w:rFonts w:ascii="Times New Roman" w:hAnsi="Times New Roman"/>
          <w:sz w:val="24"/>
          <w:szCs w:val="24"/>
        </w:rPr>
        <w:t>.</w:t>
      </w:r>
    </w:p>
    <w:p w:rsidR="00C14EEF" w:rsidRDefault="00C14EEF" w:rsidP="00C14EEF">
      <w:pPr>
        <w:spacing w:after="0" w:line="360" w:lineRule="auto"/>
        <w:ind w:firstLine="709"/>
        <w:jc w:val="both"/>
        <w:rPr>
          <w:rFonts w:ascii="Times New Roman" w:hAnsi="Times New Roman"/>
          <w:sz w:val="24"/>
          <w:szCs w:val="24"/>
        </w:rPr>
      </w:pPr>
      <w:r w:rsidRPr="003B0456">
        <w:rPr>
          <w:rFonts w:ascii="Times New Roman" w:hAnsi="Times New Roman"/>
          <w:sz w:val="24"/>
          <w:szCs w:val="24"/>
        </w:rPr>
        <w:t>Комплексн</w:t>
      </w:r>
      <w:r>
        <w:rPr>
          <w:rFonts w:ascii="Times New Roman" w:hAnsi="Times New Roman"/>
          <w:sz w:val="24"/>
          <w:szCs w:val="24"/>
        </w:rPr>
        <w:t>ой</w:t>
      </w:r>
      <w:r w:rsidRPr="003B0456">
        <w:rPr>
          <w:rFonts w:ascii="Times New Roman" w:hAnsi="Times New Roman"/>
          <w:sz w:val="24"/>
          <w:szCs w:val="24"/>
        </w:rPr>
        <w:t xml:space="preserve"> программ</w:t>
      </w:r>
      <w:r>
        <w:rPr>
          <w:rFonts w:ascii="Times New Roman" w:hAnsi="Times New Roman"/>
          <w:sz w:val="24"/>
          <w:szCs w:val="24"/>
        </w:rPr>
        <w:t>ой</w:t>
      </w:r>
      <w:r w:rsidRPr="003B0456">
        <w:rPr>
          <w:rFonts w:ascii="Times New Roman" w:hAnsi="Times New Roman"/>
          <w:sz w:val="24"/>
          <w:szCs w:val="24"/>
        </w:rPr>
        <w:t xml:space="preserve"> социально-экономического развития поселения</w:t>
      </w:r>
      <w:r>
        <w:rPr>
          <w:rFonts w:ascii="Times New Roman" w:hAnsi="Times New Roman"/>
          <w:sz w:val="24"/>
          <w:szCs w:val="24"/>
        </w:rPr>
        <w:t xml:space="preserve"> предусмотрены мероприятия по обеспечению населения н.п. Куйтун питьевой водой (проведение инженерно-геологических работ в поисках источника подземных вод).</w:t>
      </w:r>
    </w:p>
    <w:p w:rsidR="00C14EEF" w:rsidRDefault="00C14EEF" w:rsidP="00C14EEF">
      <w:pPr>
        <w:overflowPunct w:val="0"/>
        <w:autoSpaceDE w:val="0"/>
        <w:autoSpaceDN w:val="0"/>
        <w:adjustRightInd w:val="0"/>
        <w:spacing w:after="0" w:line="360" w:lineRule="auto"/>
        <w:ind w:firstLine="283"/>
        <w:jc w:val="both"/>
        <w:rPr>
          <w:rFonts w:ascii="Times New Roman" w:hAnsi="Times New Roman"/>
          <w:sz w:val="24"/>
          <w:szCs w:val="24"/>
        </w:rPr>
      </w:pPr>
      <w:r w:rsidRPr="0010491C">
        <w:rPr>
          <w:rFonts w:ascii="Times New Roman" w:hAnsi="Times New Roman"/>
          <w:b/>
          <w:sz w:val="24"/>
          <w:szCs w:val="24"/>
        </w:rPr>
        <w:t xml:space="preserve">К-4. </w:t>
      </w:r>
      <w:r w:rsidRPr="00D270FE">
        <w:rPr>
          <w:rFonts w:ascii="Times New Roman" w:hAnsi="Times New Roman"/>
          <w:sz w:val="24"/>
          <w:szCs w:val="24"/>
        </w:rPr>
        <w:t>На территории населенн</w:t>
      </w:r>
      <w:r>
        <w:rPr>
          <w:rFonts w:ascii="Times New Roman" w:hAnsi="Times New Roman"/>
          <w:sz w:val="24"/>
          <w:szCs w:val="24"/>
        </w:rPr>
        <w:t>ых</w:t>
      </w:r>
      <w:r w:rsidRPr="00D270FE">
        <w:rPr>
          <w:rFonts w:ascii="Times New Roman" w:hAnsi="Times New Roman"/>
          <w:sz w:val="24"/>
          <w:szCs w:val="24"/>
        </w:rPr>
        <w:t xml:space="preserve"> пункт</w:t>
      </w:r>
      <w:r>
        <w:rPr>
          <w:rFonts w:ascii="Times New Roman" w:hAnsi="Times New Roman"/>
          <w:sz w:val="24"/>
          <w:szCs w:val="24"/>
        </w:rPr>
        <w:t>ов</w:t>
      </w:r>
      <w:r w:rsidRPr="00D270FE">
        <w:rPr>
          <w:rFonts w:ascii="Times New Roman" w:hAnsi="Times New Roman"/>
          <w:sz w:val="24"/>
          <w:szCs w:val="24"/>
        </w:rPr>
        <w:t xml:space="preserve"> предусмотрены выгреба, организованы выгреба с фильтрацией.</w:t>
      </w:r>
      <w:r>
        <w:rPr>
          <w:rFonts w:ascii="Times New Roman" w:hAnsi="Times New Roman"/>
          <w:b/>
          <w:sz w:val="24"/>
          <w:szCs w:val="24"/>
        </w:rPr>
        <w:t xml:space="preserve"> </w:t>
      </w:r>
      <w:r>
        <w:rPr>
          <w:rFonts w:ascii="Times New Roman" w:hAnsi="Times New Roman"/>
          <w:sz w:val="24"/>
          <w:szCs w:val="24"/>
        </w:rPr>
        <w:t xml:space="preserve">На вновь осваиваемых территориях планируется строительство выгребов. </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Л</w:t>
      </w:r>
      <w:r w:rsidRPr="00D3357B">
        <w:rPr>
          <w:rFonts w:ascii="Times New Roman" w:hAnsi="Times New Roman"/>
          <w:b/>
          <w:bCs/>
          <w:sz w:val="24"/>
          <w:szCs w:val="24"/>
        </w:rPr>
        <w:t xml:space="preserve">. Основные стратегические направления и приоритеты развития </w:t>
      </w:r>
      <w:r>
        <w:rPr>
          <w:rFonts w:ascii="Times New Roman" w:hAnsi="Times New Roman"/>
          <w:b/>
          <w:bCs/>
          <w:sz w:val="24"/>
          <w:szCs w:val="24"/>
        </w:rPr>
        <w:t xml:space="preserve">систем специального обслуживания населения в </w:t>
      </w:r>
      <w:r w:rsidRPr="00D3357B">
        <w:rPr>
          <w:rFonts w:ascii="Times New Roman" w:hAnsi="Times New Roman"/>
          <w:b/>
          <w:bCs/>
          <w:sz w:val="24"/>
          <w:szCs w:val="24"/>
        </w:rPr>
        <w:t>сельско</w:t>
      </w:r>
      <w:r>
        <w:rPr>
          <w:rFonts w:ascii="Times New Roman" w:hAnsi="Times New Roman"/>
          <w:b/>
          <w:bCs/>
          <w:sz w:val="24"/>
          <w:szCs w:val="24"/>
        </w:rPr>
        <w:t>м</w:t>
      </w:r>
      <w:r w:rsidRPr="00D3357B">
        <w:rPr>
          <w:rFonts w:ascii="Times New Roman" w:hAnsi="Times New Roman"/>
          <w:b/>
          <w:bCs/>
          <w:sz w:val="24"/>
          <w:szCs w:val="24"/>
        </w:rPr>
        <w:t xml:space="preserve"> поселени</w:t>
      </w:r>
      <w:r>
        <w:rPr>
          <w:rFonts w:ascii="Times New Roman" w:hAnsi="Times New Roman"/>
          <w:b/>
          <w:bCs/>
          <w:sz w:val="24"/>
          <w:szCs w:val="24"/>
        </w:rPr>
        <w:t>и</w:t>
      </w:r>
      <w:r w:rsidRPr="00D3357B">
        <w:rPr>
          <w:rFonts w:ascii="Times New Roman" w:hAnsi="Times New Roman"/>
          <w:b/>
          <w:bCs/>
          <w:sz w:val="24"/>
          <w:szCs w:val="24"/>
        </w:rPr>
        <w:t>.</w:t>
      </w:r>
    </w:p>
    <w:p w:rsidR="00C14EEF" w:rsidRPr="008148B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8148BF">
        <w:rPr>
          <w:rFonts w:ascii="Times New Roman" w:hAnsi="Times New Roman"/>
          <w:bCs/>
          <w:sz w:val="24"/>
          <w:szCs w:val="24"/>
        </w:rPr>
        <w:t>Сельское поселение имеет сложившуюся систему специального обслуживания (система благоустройства, массового отдыха населения, мест захоронения и утилизации бытовых отходов).</w:t>
      </w:r>
    </w:p>
    <w:p w:rsidR="00C14EEF" w:rsidRPr="008148BF" w:rsidRDefault="00C14EEF" w:rsidP="00C14EEF">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Cs/>
          <w:sz w:val="24"/>
          <w:szCs w:val="24"/>
        </w:rPr>
        <w:t>Развитие систем специального обслуживания невозможно без ее расширения и усовершенствования. Для определения путей развития систем специального обслуживания следует определить основные стратегические направления и приоритеты ее развития.</w:t>
      </w:r>
    </w:p>
    <w:p w:rsidR="00C14EEF" w:rsidRDefault="00C14EEF" w:rsidP="00C14EEF">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ab/>
      </w:r>
      <w:r w:rsidRPr="000E3679">
        <w:rPr>
          <w:rFonts w:ascii="Times New Roman" w:hAnsi="Times New Roman"/>
          <w:b/>
          <w:bCs/>
          <w:sz w:val="24"/>
          <w:szCs w:val="24"/>
        </w:rPr>
        <w:t>Л-1.</w:t>
      </w:r>
      <w:r>
        <w:rPr>
          <w:rFonts w:ascii="Times New Roman" w:hAnsi="Times New Roman"/>
          <w:bCs/>
          <w:sz w:val="24"/>
          <w:szCs w:val="24"/>
        </w:rPr>
        <w:t xml:space="preserve"> Населенные пункты расположены в степной зоне Забайкальского края. Сформирован природный каркас населенных пунктов путем создания массивов и полос озелененных пространств. Озеленение на территории населенных пунктов представлено, в том числе и отдельными саженцами, палисадами у жилых домов. На территории существующей застройки в населенных пунктах планируется сформировать поселенческий парк отдыха, организовать строительство стадиона. При норме зеленых насаждений  в местах общего пользования 7 м</w:t>
      </w:r>
      <w:proofErr w:type="gramStart"/>
      <w:r>
        <w:rPr>
          <w:rFonts w:ascii="Times New Roman" w:hAnsi="Times New Roman"/>
          <w:bCs/>
          <w:sz w:val="24"/>
          <w:szCs w:val="24"/>
          <w:vertAlign w:val="superscript"/>
        </w:rPr>
        <w:t>2</w:t>
      </w:r>
      <w:proofErr w:type="gramEnd"/>
      <w:r>
        <w:rPr>
          <w:rFonts w:ascii="Times New Roman" w:hAnsi="Times New Roman"/>
          <w:bCs/>
          <w:sz w:val="24"/>
          <w:szCs w:val="24"/>
        </w:rPr>
        <w:t xml:space="preserve"> на человека, общая площадь должна составить 0,49 га по н.п. Юбилейный и 0,22 га по н.п. Куйтун. По материалам генерального плана она составляет 30 га по н.п</w:t>
      </w:r>
      <w:proofErr w:type="gramStart"/>
      <w:r>
        <w:rPr>
          <w:rFonts w:ascii="Times New Roman" w:hAnsi="Times New Roman"/>
          <w:bCs/>
          <w:sz w:val="24"/>
          <w:szCs w:val="24"/>
        </w:rPr>
        <w:t>.Ю</w:t>
      </w:r>
      <w:proofErr w:type="gramEnd"/>
      <w:r>
        <w:rPr>
          <w:rFonts w:ascii="Times New Roman" w:hAnsi="Times New Roman"/>
          <w:bCs/>
          <w:sz w:val="24"/>
          <w:szCs w:val="24"/>
        </w:rPr>
        <w:t>билейный и 1 га по н.п. Куйтун. Следовательно, нет необходимости в проведении мероприятий по озеленению территория общего пользования в местах существующей застройки, за исключением территорий, планируемых под освоение новыми объектами капитального строительства.</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0E3679">
        <w:rPr>
          <w:rFonts w:ascii="Times New Roman" w:hAnsi="Times New Roman"/>
          <w:b/>
          <w:bCs/>
          <w:sz w:val="24"/>
          <w:szCs w:val="24"/>
        </w:rPr>
        <w:t>Л-2.</w:t>
      </w:r>
      <w:r>
        <w:rPr>
          <w:rFonts w:ascii="Times New Roman" w:hAnsi="Times New Roman"/>
          <w:bCs/>
          <w:sz w:val="24"/>
          <w:szCs w:val="24"/>
        </w:rPr>
        <w:t>На территории поселения н</w:t>
      </w:r>
      <w:r>
        <w:rPr>
          <w:rFonts w:ascii="Times New Roman" w:hAnsi="Times New Roman"/>
          <w:sz w:val="24"/>
          <w:szCs w:val="24"/>
        </w:rPr>
        <w:t xml:space="preserve">а нормативном удалении от селитебной застройки, за границами населенного пункта Юбилейный и в границах населенного пункта Куйтун имеются кладбища совокупной  площадью 2,5 га. </w:t>
      </w:r>
      <w:r>
        <w:rPr>
          <w:rFonts w:ascii="Times New Roman" w:hAnsi="Times New Roman"/>
          <w:bCs/>
          <w:sz w:val="24"/>
          <w:szCs w:val="24"/>
        </w:rPr>
        <w:t>Кладбища могут быть расширены на перспективу, хотя увеличение территории кладбищ не является сверхнормативным, поэтому нет необходимости в создании новых мест погребения.</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0E3679">
        <w:rPr>
          <w:rFonts w:ascii="Times New Roman" w:hAnsi="Times New Roman"/>
          <w:b/>
          <w:bCs/>
          <w:sz w:val="24"/>
          <w:szCs w:val="24"/>
        </w:rPr>
        <w:t>Л-3.</w:t>
      </w:r>
      <w:r>
        <w:rPr>
          <w:rFonts w:ascii="Times New Roman" w:hAnsi="Times New Roman"/>
          <w:bCs/>
          <w:sz w:val="24"/>
          <w:szCs w:val="24"/>
        </w:rPr>
        <w:t xml:space="preserve"> </w:t>
      </w:r>
      <w:r w:rsidRPr="004E4F61">
        <w:rPr>
          <w:rFonts w:ascii="Times New Roman" w:hAnsi="Times New Roman"/>
          <w:sz w:val="24"/>
          <w:szCs w:val="24"/>
        </w:rPr>
        <w:t>В настоящее время санитарной очисткой населенн</w:t>
      </w:r>
      <w:r>
        <w:rPr>
          <w:rFonts w:ascii="Times New Roman" w:hAnsi="Times New Roman"/>
          <w:sz w:val="24"/>
          <w:szCs w:val="24"/>
        </w:rPr>
        <w:t>ого</w:t>
      </w:r>
      <w:r w:rsidRPr="004E4F61">
        <w:rPr>
          <w:rFonts w:ascii="Times New Roman" w:hAnsi="Times New Roman"/>
          <w:sz w:val="24"/>
          <w:szCs w:val="24"/>
        </w:rPr>
        <w:t xml:space="preserve"> пункт</w:t>
      </w:r>
      <w:r>
        <w:rPr>
          <w:rFonts w:ascii="Times New Roman" w:hAnsi="Times New Roman"/>
          <w:sz w:val="24"/>
          <w:szCs w:val="24"/>
        </w:rPr>
        <w:t>а</w:t>
      </w:r>
      <w:r w:rsidRPr="004E4F61">
        <w:rPr>
          <w:rFonts w:ascii="Times New Roman" w:hAnsi="Times New Roman"/>
          <w:sz w:val="24"/>
          <w:szCs w:val="24"/>
        </w:rPr>
        <w:t xml:space="preserve"> занимается поселковая администрация.</w:t>
      </w:r>
      <w:r w:rsidRPr="00FC27FE">
        <w:rPr>
          <w:rFonts w:ascii="Times New Roman" w:hAnsi="Times New Roman"/>
          <w:sz w:val="24"/>
          <w:szCs w:val="24"/>
        </w:rPr>
        <w:t xml:space="preserve"> </w:t>
      </w:r>
      <w:r>
        <w:rPr>
          <w:rFonts w:ascii="Times New Roman" w:hAnsi="Times New Roman"/>
          <w:bCs/>
          <w:sz w:val="24"/>
          <w:szCs w:val="24"/>
        </w:rPr>
        <w:t xml:space="preserve">Вывоз мусора с территории жилой и общественно-деловой застройки осуществляется спецтранспортом, либо </w:t>
      </w:r>
      <w:proofErr w:type="spellStart"/>
      <w:r>
        <w:rPr>
          <w:rFonts w:ascii="Times New Roman" w:hAnsi="Times New Roman"/>
          <w:bCs/>
          <w:sz w:val="24"/>
          <w:szCs w:val="24"/>
        </w:rPr>
        <w:t>самовывозом</w:t>
      </w:r>
      <w:proofErr w:type="spellEnd"/>
      <w:r>
        <w:rPr>
          <w:rFonts w:ascii="Times New Roman" w:hAnsi="Times New Roman"/>
          <w:bCs/>
          <w:sz w:val="24"/>
          <w:szCs w:val="24"/>
        </w:rPr>
        <w:t xml:space="preserve">, на свалки твердых бытовых отходов, которые располагаются в поселении, на нормативном удалении от селитебной застройки, за границами населенных пунктов. </w:t>
      </w:r>
    </w:p>
    <w:p w:rsidR="00C14EEF" w:rsidRPr="00813F88" w:rsidRDefault="00C14EEF" w:rsidP="00C14EEF">
      <w:pPr>
        <w:autoSpaceDE w:val="0"/>
        <w:autoSpaceDN w:val="0"/>
        <w:adjustRightInd w:val="0"/>
        <w:spacing w:after="0" w:line="360" w:lineRule="auto"/>
        <w:ind w:firstLine="709"/>
        <w:jc w:val="both"/>
        <w:rPr>
          <w:rFonts w:ascii="Times New Roman" w:hAnsi="Times New Roman"/>
          <w:b/>
          <w:bCs/>
          <w:sz w:val="24"/>
          <w:szCs w:val="24"/>
        </w:rPr>
      </w:pPr>
      <w:r w:rsidRPr="00813F88">
        <w:rPr>
          <w:rFonts w:ascii="Times New Roman" w:hAnsi="Times New Roman"/>
          <w:b/>
          <w:bCs/>
          <w:sz w:val="24"/>
          <w:szCs w:val="24"/>
        </w:rPr>
        <w:t xml:space="preserve">На основе указанных стратегических направлений </w:t>
      </w:r>
      <w:r>
        <w:rPr>
          <w:rFonts w:ascii="Times New Roman" w:hAnsi="Times New Roman"/>
          <w:b/>
          <w:bCs/>
          <w:sz w:val="24"/>
          <w:szCs w:val="24"/>
        </w:rPr>
        <w:t>определен перечень мероприятий по  развитию систем специального обслуживания населения в поселении</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r>
        <w:rPr>
          <w:rFonts w:ascii="Times New Roman" w:hAnsi="Times New Roman"/>
          <w:b/>
          <w:bCs/>
          <w:sz w:val="24"/>
          <w:szCs w:val="24"/>
        </w:rPr>
        <w:t>М</w:t>
      </w:r>
      <w:r w:rsidRPr="00813F88">
        <w:rPr>
          <w:rFonts w:ascii="Times New Roman" w:hAnsi="Times New Roman"/>
          <w:b/>
          <w:bCs/>
          <w:sz w:val="24"/>
          <w:szCs w:val="24"/>
        </w:rPr>
        <w:t xml:space="preserve">. Перечень мероприятий по </w:t>
      </w:r>
      <w:r>
        <w:rPr>
          <w:rFonts w:ascii="Times New Roman" w:hAnsi="Times New Roman"/>
          <w:b/>
          <w:bCs/>
          <w:sz w:val="24"/>
          <w:szCs w:val="24"/>
        </w:rPr>
        <w:t xml:space="preserve">  развитию систем специального обслуживания населения в поселении</w:t>
      </w:r>
      <w:r w:rsidRPr="00813F88">
        <w:rPr>
          <w:rFonts w:ascii="Times New Roman" w:hAnsi="Times New Roman"/>
          <w:b/>
          <w:bCs/>
          <w:sz w:val="24"/>
          <w:szCs w:val="24"/>
        </w:rPr>
        <w:t>.</w:t>
      </w:r>
    </w:p>
    <w:p w:rsidR="00C14EEF" w:rsidRPr="00441F4C" w:rsidRDefault="00C14EEF" w:rsidP="00C14EEF">
      <w:pPr>
        <w:autoSpaceDE w:val="0"/>
        <w:autoSpaceDN w:val="0"/>
        <w:adjustRightInd w:val="0"/>
        <w:spacing w:after="0" w:line="360" w:lineRule="auto"/>
        <w:ind w:firstLine="709"/>
        <w:jc w:val="both"/>
        <w:rPr>
          <w:rFonts w:ascii="Times New Roman" w:hAnsi="Times New Roman"/>
          <w:bCs/>
          <w:sz w:val="24"/>
          <w:szCs w:val="24"/>
        </w:rPr>
      </w:pPr>
      <w:r>
        <w:rPr>
          <w:rFonts w:ascii="Times New Roman" w:hAnsi="Times New Roman"/>
          <w:b/>
          <w:bCs/>
          <w:sz w:val="24"/>
          <w:szCs w:val="24"/>
        </w:rPr>
        <w:t xml:space="preserve">М-1. </w:t>
      </w:r>
      <w:r w:rsidRPr="00441F4C">
        <w:rPr>
          <w:rFonts w:ascii="Times New Roman" w:hAnsi="Times New Roman"/>
          <w:bCs/>
          <w:sz w:val="24"/>
          <w:szCs w:val="24"/>
        </w:rPr>
        <w:t xml:space="preserve">Генеральным планом предусмотрено создание зоны активного отдыха </w:t>
      </w:r>
      <w:r>
        <w:rPr>
          <w:rFonts w:ascii="Times New Roman" w:hAnsi="Times New Roman"/>
          <w:bCs/>
          <w:sz w:val="24"/>
          <w:szCs w:val="24"/>
        </w:rPr>
        <w:t>населения.</w:t>
      </w:r>
      <w:r w:rsidRPr="00441F4C">
        <w:rPr>
          <w:rFonts w:ascii="Times New Roman" w:hAnsi="Times New Roman"/>
          <w:bCs/>
          <w:sz w:val="24"/>
          <w:szCs w:val="24"/>
        </w:rPr>
        <w:t xml:space="preserve"> На планируемых к освоению территориях планируется</w:t>
      </w:r>
      <w:r>
        <w:rPr>
          <w:rFonts w:ascii="Times New Roman" w:hAnsi="Times New Roman"/>
          <w:bCs/>
          <w:sz w:val="24"/>
          <w:szCs w:val="24"/>
        </w:rPr>
        <w:t>:</w:t>
      </w:r>
      <w:r w:rsidRPr="00441F4C">
        <w:rPr>
          <w:rFonts w:ascii="Times New Roman" w:hAnsi="Times New Roman"/>
          <w:bCs/>
          <w:sz w:val="24"/>
          <w:szCs w:val="24"/>
        </w:rPr>
        <w:t xml:space="preserve"> сформировать зону активного отдыха населения в виде парка-сквера, строительства детских и спортивных площадок</w:t>
      </w:r>
      <w:r>
        <w:rPr>
          <w:rFonts w:ascii="Times New Roman" w:hAnsi="Times New Roman"/>
          <w:bCs/>
          <w:sz w:val="24"/>
          <w:szCs w:val="24"/>
        </w:rPr>
        <w:t>, аттракционов; стадиона,</w:t>
      </w:r>
      <w:r w:rsidRPr="00441F4C">
        <w:rPr>
          <w:rFonts w:ascii="Times New Roman" w:hAnsi="Times New Roman"/>
          <w:bCs/>
          <w:sz w:val="24"/>
          <w:szCs w:val="24"/>
        </w:rPr>
        <w:t xml:space="preserve"> </w:t>
      </w:r>
      <w:r>
        <w:rPr>
          <w:rFonts w:ascii="Times New Roman" w:hAnsi="Times New Roman"/>
          <w:bCs/>
          <w:sz w:val="24"/>
          <w:szCs w:val="24"/>
        </w:rPr>
        <w:t>с</w:t>
      </w:r>
      <w:r w:rsidRPr="00441F4C">
        <w:rPr>
          <w:rFonts w:ascii="Times New Roman" w:hAnsi="Times New Roman"/>
          <w:bCs/>
          <w:sz w:val="24"/>
          <w:szCs w:val="24"/>
        </w:rPr>
        <w:t>оз</w:t>
      </w:r>
      <w:r>
        <w:rPr>
          <w:rFonts w:ascii="Times New Roman" w:hAnsi="Times New Roman"/>
          <w:bCs/>
          <w:sz w:val="24"/>
          <w:szCs w:val="24"/>
        </w:rPr>
        <w:t xml:space="preserve">дание озелененных пространств, </w:t>
      </w:r>
      <w:r w:rsidRPr="00441F4C">
        <w:rPr>
          <w:rFonts w:ascii="Times New Roman" w:hAnsi="Times New Roman"/>
          <w:bCs/>
          <w:sz w:val="24"/>
          <w:szCs w:val="24"/>
        </w:rPr>
        <w:t xml:space="preserve"> на площади </w:t>
      </w:r>
      <w:r>
        <w:rPr>
          <w:rFonts w:ascii="Times New Roman" w:hAnsi="Times New Roman"/>
          <w:bCs/>
          <w:sz w:val="24"/>
          <w:szCs w:val="24"/>
        </w:rPr>
        <w:t>1,5</w:t>
      </w:r>
      <w:r w:rsidRPr="00441F4C">
        <w:rPr>
          <w:rFonts w:ascii="Times New Roman" w:hAnsi="Times New Roman"/>
          <w:bCs/>
          <w:sz w:val="24"/>
          <w:szCs w:val="24"/>
        </w:rPr>
        <w:t xml:space="preserve"> га</w:t>
      </w:r>
      <w:r>
        <w:rPr>
          <w:rFonts w:ascii="Times New Roman" w:hAnsi="Times New Roman"/>
          <w:bCs/>
          <w:sz w:val="24"/>
          <w:szCs w:val="24"/>
        </w:rPr>
        <w:t xml:space="preserve"> в н.п. Юбилейный и на площади 1 га в н.п. Куйтун.</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41F4C">
        <w:rPr>
          <w:rFonts w:ascii="Times New Roman" w:hAnsi="Times New Roman"/>
          <w:bCs/>
          <w:sz w:val="24"/>
          <w:szCs w:val="24"/>
        </w:rPr>
        <w:t xml:space="preserve">В процессе реконструкции и строительства улично-дорожной сети следует признать целесообразным мощение тротуаров бетонной плиткой, размещение в </w:t>
      </w:r>
      <w:r w:rsidRPr="00441F4C">
        <w:rPr>
          <w:rFonts w:ascii="Times New Roman" w:hAnsi="Times New Roman"/>
          <w:bCs/>
          <w:sz w:val="24"/>
          <w:szCs w:val="24"/>
        </w:rPr>
        <w:lastRenderedPageBreak/>
        <w:t>населенн</w:t>
      </w:r>
      <w:r>
        <w:rPr>
          <w:rFonts w:ascii="Times New Roman" w:hAnsi="Times New Roman"/>
          <w:bCs/>
          <w:sz w:val="24"/>
          <w:szCs w:val="24"/>
        </w:rPr>
        <w:t>ом</w:t>
      </w:r>
      <w:r w:rsidRPr="00441F4C">
        <w:rPr>
          <w:rFonts w:ascii="Times New Roman" w:hAnsi="Times New Roman"/>
          <w:bCs/>
          <w:sz w:val="24"/>
          <w:szCs w:val="24"/>
        </w:rPr>
        <w:t xml:space="preserve"> пункт</w:t>
      </w:r>
      <w:r>
        <w:rPr>
          <w:rFonts w:ascii="Times New Roman" w:hAnsi="Times New Roman"/>
          <w:bCs/>
          <w:sz w:val="24"/>
          <w:szCs w:val="24"/>
        </w:rPr>
        <w:t>е</w:t>
      </w:r>
      <w:r w:rsidRPr="00441F4C">
        <w:rPr>
          <w:rFonts w:ascii="Times New Roman" w:hAnsi="Times New Roman"/>
          <w:bCs/>
          <w:sz w:val="24"/>
          <w:szCs w:val="24"/>
        </w:rPr>
        <w:t xml:space="preserve"> малых архитектурных форм, проведение мероприятий по совершенствованию худо</w:t>
      </w:r>
      <w:r>
        <w:rPr>
          <w:rFonts w:ascii="Times New Roman" w:hAnsi="Times New Roman"/>
          <w:bCs/>
          <w:sz w:val="24"/>
          <w:szCs w:val="24"/>
        </w:rPr>
        <w:t xml:space="preserve">жественного оформления населенных </w:t>
      </w:r>
      <w:r w:rsidRPr="00441F4C">
        <w:rPr>
          <w:rFonts w:ascii="Times New Roman" w:hAnsi="Times New Roman"/>
          <w:bCs/>
          <w:sz w:val="24"/>
          <w:szCs w:val="24"/>
        </w:rPr>
        <w:t>пункт</w:t>
      </w:r>
      <w:r>
        <w:rPr>
          <w:rFonts w:ascii="Times New Roman" w:hAnsi="Times New Roman"/>
          <w:bCs/>
          <w:sz w:val="24"/>
          <w:szCs w:val="24"/>
        </w:rPr>
        <w:t>ов</w:t>
      </w:r>
      <w:r w:rsidRPr="00441F4C">
        <w:rPr>
          <w:rFonts w:ascii="Times New Roman" w:hAnsi="Times New Roman"/>
          <w:bCs/>
          <w:sz w:val="24"/>
          <w:szCs w:val="24"/>
        </w:rPr>
        <w:t>.</w:t>
      </w:r>
    </w:p>
    <w:p w:rsidR="00C14EEF" w:rsidRDefault="00C14EEF" w:rsidP="00C14EEF">
      <w:pPr>
        <w:spacing w:after="0" w:line="360" w:lineRule="auto"/>
        <w:ind w:firstLine="708"/>
        <w:jc w:val="both"/>
        <w:rPr>
          <w:rFonts w:ascii="Times New Roman" w:hAnsi="Times New Roman"/>
          <w:b/>
          <w:sz w:val="24"/>
          <w:szCs w:val="24"/>
        </w:rPr>
      </w:pPr>
      <w:r w:rsidRPr="00CF3D7D">
        <w:rPr>
          <w:rFonts w:ascii="Times New Roman" w:hAnsi="Times New Roman"/>
          <w:b/>
          <w:bCs/>
          <w:sz w:val="24"/>
          <w:szCs w:val="24"/>
        </w:rPr>
        <w:t>М-2.</w:t>
      </w:r>
      <w:r>
        <w:rPr>
          <w:rFonts w:ascii="Times New Roman" w:hAnsi="Times New Roman"/>
          <w:bCs/>
          <w:sz w:val="24"/>
          <w:szCs w:val="24"/>
        </w:rPr>
        <w:t xml:space="preserve"> Генеральным планом не предусмотрено увеличение площади кладбищ. Предусматриваются мероприятия по благоустройству кладбищ, для которых необходимо предусмотреть их планировку, организацию погребения в рядах и кварталах, с организацией доступа специального транспорта к местам погребения.</w:t>
      </w:r>
      <w:r w:rsidRPr="00123CD8">
        <w:rPr>
          <w:rFonts w:ascii="Times New Roman" w:hAnsi="Times New Roman"/>
          <w:b/>
          <w:sz w:val="24"/>
          <w:szCs w:val="24"/>
        </w:rPr>
        <w:t xml:space="preserve"> </w:t>
      </w:r>
    </w:p>
    <w:p w:rsidR="00C14EEF" w:rsidRDefault="00C14EEF" w:rsidP="00C14EEF">
      <w:pPr>
        <w:spacing w:after="0" w:line="360" w:lineRule="auto"/>
        <w:ind w:firstLine="708"/>
        <w:jc w:val="both"/>
        <w:rPr>
          <w:rFonts w:ascii="Times New Roman" w:hAnsi="Times New Roman"/>
          <w:sz w:val="24"/>
          <w:szCs w:val="24"/>
        </w:rPr>
      </w:pPr>
      <w:r>
        <w:rPr>
          <w:rFonts w:ascii="Times New Roman" w:hAnsi="Times New Roman"/>
          <w:b/>
          <w:sz w:val="24"/>
          <w:szCs w:val="24"/>
        </w:rPr>
        <w:t>М-3</w:t>
      </w:r>
      <w:r w:rsidRPr="00123CD8">
        <w:rPr>
          <w:rFonts w:ascii="Times New Roman" w:hAnsi="Times New Roman"/>
          <w:b/>
          <w:sz w:val="24"/>
          <w:szCs w:val="24"/>
        </w:rPr>
        <w:t>.</w:t>
      </w:r>
      <w:r>
        <w:rPr>
          <w:rFonts w:ascii="Times New Roman" w:hAnsi="Times New Roman"/>
          <w:sz w:val="24"/>
          <w:szCs w:val="24"/>
        </w:rPr>
        <w:t xml:space="preserve"> Для отвода поверхностных вод (ливневых потоков) вдоль улиц организовать каналы по сбору поверхностных вод с последующей ее локализацией и очисткой, перед тем как сбрасывать в реку.</w:t>
      </w:r>
    </w:p>
    <w:p w:rsidR="00C14EEF" w:rsidRPr="006A6330" w:rsidRDefault="00C14EEF" w:rsidP="00C14EEF">
      <w:pPr>
        <w:spacing w:after="0" w:line="360" w:lineRule="auto"/>
        <w:ind w:firstLine="709"/>
        <w:jc w:val="both"/>
        <w:rPr>
          <w:rFonts w:ascii="Times New Roman" w:hAnsi="Times New Roman"/>
          <w:color w:val="000000"/>
          <w:sz w:val="24"/>
          <w:szCs w:val="24"/>
        </w:rPr>
      </w:pPr>
      <w:r w:rsidRPr="006A6330">
        <w:rPr>
          <w:rFonts w:ascii="Times New Roman" w:hAnsi="Times New Roman"/>
          <w:b/>
          <w:sz w:val="24"/>
          <w:szCs w:val="24"/>
        </w:rPr>
        <w:t>М-4.</w:t>
      </w:r>
      <w:r>
        <w:rPr>
          <w:rFonts w:ascii="Times New Roman" w:hAnsi="Times New Roman"/>
          <w:sz w:val="24"/>
          <w:szCs w:val="24"/>
        </w:rPr>
        <w:t xml:space="preserve"> </w:t>
      </w:r>
      <w:r w:rsidRPr="002B08A5">
        <w:rPr>
          <w:rFonts w:ascii="Times New Roman" w:hAnsi="Times New Roman"/>
          <w:sz w:val="24"/>
          <w:szCs w:val="24"/>
        </w:rPr>
        <w:t>Согласно существующим нормативам</w:t>
      </w:r>
      <w:r>
        <w:rPr>
          <w:rFonts w:ascii="Times New Roman" w:hAnsi="Times New Roman"/>
          <w:sz w:val="24"/>
          <w:szCs w:val="24"/>
        </w:rPr>
        <w:t>,</w:t>
      </w:r>
      <w:r w:rsidRPr="002B08A5">
        <w:rPr>
          <w:rFonts w:ascii="Times New Roman" w:hAnsi="Times New Roman"/>
          <w:sz w:val="24"/>
          <w:szCs w:val="24"/>
        </w:rPr>
        <w:t xml:space="preserve"> территори</w:t>
      </w:r>
      <w:r>
        <w:rPr>
          <w:rFonts w:ascii="Times New Roman" w:hAnsi="Times New Roman"/>
          <w:sz w:val="24"/>
          <w:szCs w:val="24"/>
        </w:rPr>
        <w:t>и</w:t>
      </w:r>
      <w:r w:rsidRPr="002B08A5">
        <w:rPr>
          <w:rFonts w:ascii="Times New Roman" w:hAnsi="Times New Roman"/>
          <w:sz w:val="24"/>
          <w:szCs w:val="24"/>
        </w:rPr>
        <w:t xml:space="preserve"> населенн</w:t>
      </w:r>
      <w:r>
        <w:rPr>
          <w:rFonts w:ascii="Times New Roman" w:hAnsi="Times New Roman"/>
          <w:sz w:val="24"/>
          <w:szCs w:val="24"/>
        </w:rPr>
        <w:t>ых</w:t>
      </w:r>
      <w:r w:rsidRPr="002B08A5">
        <w:rPr>
          <w:rFonts w:ascii="Times New Roman" w:hAnsi="Times New Roman"/>
          <w:sz w:val="24"/>
          <w:szCs w:val="24"/>
        </w:rPr>
        <w:t xml:space="preserve"> пункт</w:t>
      </w:r>
      <w:r>
        <w:rPr>
          <w:rFonts w:ascii="Times New Roman" w:hAnsi="Times New Roman"/>
          <w:sz w:val="24"/>
          <w:szCs w:val="24"/>
        </w:rPr>
        <w:t xml:space="preserve">ов </w:t>
      </w:r>
      <w:r w:rsidRPr="002B08A5">
        <w:rPr>
          <w:rFonts w:ascii="Times New Roman" w:hAnsi="Times New Roman"/>
          <w:sz w:val="24"/>
          <w:szCs w:val="24"/>
        </w:rPr>
        <w:t>должн</w:t>
      </w:r>
      <w:r>
        <w:rPr>
          <w:rFonts w:ascii="Times New Roman" w:hAnsi="Times New Roman"/>
          <w:sz w:val="24"/>
          <w:szCs w:val="24"/>
        </w:rPr>
        <w:t>ы</w:t>
      </w:r>
      <w:r w:rsidRPr="002B08A5">
        <w:rPr>
          <w:rFonts w:ascii="Times New Roman" w:hAnsi="Times New Roman"/>
          <w:sz w:val="24"/>
          <w:szCs w:val="24"/>
        </w:rPr>
        <w:t xml:space="preserve"> быть защищен</w:t>
      </w:r>
      <w:r>
        <w:rPr>
          <w:rFonts w:ascii="Times New Roman" w:hAnsi="Times New Roman"/>
          <w:sz w:val="24"/>
          <w:szCs w:val="24"/>
        </w:rPr>
        <w:t>ы</w:t>
      </w:r>
      <w:r w:rsidRPr="002B08A5">
        <w:rPr>
          <w:rFonts w:ascii="Times New Roman" w:hAnsi="Times New Roman"/>
          <w:sz w:val="24"/>
          <w:szCs w:val="24"/>
        </w:rPr>
        <w:t xml:space="preserve"> от </w:t>
      </w:r>
      <w:r>
        <w:rPr>
          <w:rFonts w:ascii="Times New Roman" w:hAnsi="Times New Roman"/>
          <w:sz w:val="24"/>
          <w:szCs w:val="24"/>
        </w:rPr>
        <w:t>степных пожаров</w:t>
      </w:r>
      <w:r w:rsidRPr="002B08A5">
        <w:rPr>
          <w:rFonts w:ascii="Times New Roman" w:hAnsi="Times New Roman"/>
          <w:sz w:val="24"/>
          <w:szCs w:val="24"/>
        </w:rPr>
        <w:t>.</w:t>
      </w:r>
      <w:r>
        <w:rPr>
          <w:rFonts w:ascii="Times New Roman" w:hAnsi="Times New Roman"/>
          <w:sz w:val="24"/>
          <w:szCs w:val="24"/>
        </w:rPr>
        <w:t xml:space="preserve"> </w:t>
      </w:r>
      <w:r>
        <w:rPr>
          <w:rFonts w:ascii="Times New Roman" w:hAnsi="Times New Roman"/>
          <w:color w:val="000000"/>
          <w:sz w:val="24"/>
          <w:szCs w:val="24"/>
        </w:rPr>
        <w:t>Проектом предусматривается проведение мероприятий по созданию минерализованных полос.</w:t>
      </w:r>
    </w:p>
    <w:p w:rsidR="00C14EEF" w:rsidRPr="0093286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F3D7D">
        <w:rPr>
          <w:rFonts w:ascii="Times New Roman" w:hAnsi="Times New Roman"/>
          <w:b/>
          <w:bCs/>
          <w:sz w:val="24"/>
          <w:szCs w:val="24"/>
        </w:rPr>
        <w:t>М-</w:t>
      </w:r>
      <w:r>
        <w:rPr>
          <w:rFonts w:ascii="Times New Roman" w:hAnsi="Times New Roman"/>
          <w:b/>
          <w:bCs/>
          <w:sz w:val="24"/>
          <w:szCs w:val="24"/>
        </w:rPr>
        <w:t>5</w:t>
      </w:r>
      <w:r w:rsidRPr="00CF3D7D">
        <w:rPr>
          <w:rFonts w:ascii="Times New Roman" w:hAnsi="Times New Roman"/>
          <w:b/>
          <w:bCs/>
          <w:sz w:val="24"/>
          <w:szCs w:val="24"/>
        </w:rPr>
        <w:t>.</w:t>
      </w:r>
      <w:r>
        <w:rPr>
          <w:rFonts w:ascii="Times New Roman" w:hAnsi="Times New Roman"/>
          <w:bCs/>
          <w:sz w:val="24"/>
          <w:szCs w:val="24"/>
        </w:rPr>
        <w:t xml:space="preserve"> </w:t>
      </w:r>
      <w:r w:rsidRPr="006B1851">
        <w:rPr>
          <w:rFonts w:ascii="Times New Roman" w:hAnsi="Times New Roman"/>
          <w:sz w:val="24"/>
          <w:szCs w:val="24"/>
        </w:rPr>
        <w:t xml:space="preserve">В целях организации работы </w:t>
      </w:r>
      <w:r>
        <w:rPr>
          <w:rFonts w:ascii="Times New Roman" w:hAnsi="Times New Roman"/>
          <w:sz w:val="24"/>
          <w:szCs w:val="24"/>
        </w:rPr>
        <w:t>свалок</w:t>
      </w:r>
      <w:r w:rsidRPr="006B1851">
        <w:rPr>
          <w:rFonts w:ascii="Times New Roman" w:hAnsi="Times New Roman"/>
          <w:sz w:val="24"/>
          <w:szCs w:val="24"/>
        </w:rPr>
        <w:t xml:space="preserve"> твердых бытовых отходов</w:t>
      </w:r>
      <w:r>
        <w:rPr>
          <w:rFonts w:ascii="Times New Roman" w:hAnsi="Times New Roman"/>
          <w:sz w:val="24"/>
          <w:szCs w:val="24"/>
        </w:rPr>
        <w:t xml:space="preserve"> и скотомогильников,</w:t>
      </w:r>
      <w:r w:rsidRPr="006B1851">
        <w:rPr>
          <w:rFonts w:ascii="Times New Roman" w:hAnsi="Times New Roman"/>
          <w:sz w:val="24"/>
          <w:szCs w:val="24"/>
        </w:rPr>
        <w:t xml:space="preserve"> в соответствии с требованиями установленными законодательством</w:t>
      </w:r>
      <w:r>
        <w:rPr>
          <w:rFonts w:ascii="Times New Roman" w:hAnsi="Times New Roman"/>
          <w:sz w:val="24"/>
          <w:szCs w:val="24"/>
        </w:rPr>
        <w:t>,</w:t>
      </w:r>
      <w:r w:rsidRPr="006B1851">
        <w:rPr>
          <w:rFonts w:ascii="Times New Roman" w:hAnsi="Times New Roman"/>
          <w:sz w:val="24"/>
          <w:szCs w:val="24"/>
        </w:rPr>
        <w:t xml:space="preserve"> необходима разработка проект</w:t>
      </w:r>
      <w:r>
        <w:rPr>
          <w:rFonts w:ascii="Times New Roman" w:hAnsi="Times New Roman"/>
          <w:sz w:val="24"/>
          <w:szCs w:val="24"/>
        </w:rPr>
        <w:t>ов,</w:t>
      </w:r>
      <w:r w:rsidRPr="006B1851">
        <w:rPr>
          <w:rFonts w:ascii="Times New Roman" w:hAnsi="Times New Roman"/>
          <w:sz w:val="24"/>
          <w:szCs w:val="24"/>
        </w:rPr>
        <w:t xml:space="preserve"> </w:t>
      </w:r>
      <w:r w:rsidRPr="001706A3">
        <w:rPr>
          <w:rFonts w:ascii="Times New Roman" w:hAnsi="Times New Roman"/>
          <w:sz w:val="24"/>
          <w:szCs w:val="24"/>
        </w:rPr>
        <w:t>в том числе и по  организации санитарно-защитной зоны на свалки и скотомогильник</w:t>
      </w:r>
      <w:r>
        <w:rPr>
          <w:rFonts w:ascii="Times New Roman" w:hAnsi="Times New Roman"/>
          <w:sz w:val="24"/>
          <w:szCs w:val="24"/>
        </w:rPr>
        <w:t>,</w:t>
      </w:r>
      <w:r w:rsidRPr="001706A3">
        <w:rPr>
          <w:rFonts w:ascii="Times New Roman" w:hAnsi="Times New Roman"/>
          <w:sz w:val="24"/>
          <w:szCs w:val="24"/>
        </w:rPr>
        <w:t xml:space="preserve"> располагающиеся в поселении.</w:t>
      </w:r>
      <w:r>
        <w:rPr>
          <w:rFonts w:ascii="Times New Roman" w:hAnsi="Times New Roman"/>
          <w:sz w:val="24"/>
          <w:szCs w:val="24"/>
        </w:rPr>
        <w:t xml:space="preserve"> Проектом предусмотрена совокупная площадь территории свалок и скотомогильников – 6,5 га.</w:t>
      </w:r>
    </w:p>
    <w:p w:rsidR="00C14EEF" w:rsidRPr="004A03E2"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4A03E2">
        <w:rPr>
          <w:rFonts w:ascii="Times New Roman" w:hAnsi="Times New Roman"/>
          <w:b/>
          <w:bCs/>
          <w:sz w:val="24"/>
          <w:szCs w:val="24"/>
        </w:rPr>
        <w:t>1.2.2.</w:t>
      </w:r>
      <w:r w:rsidRPr="004A03E2">
        <w:rPr>
          <w:rFonts w:ascii="Times New Roman" w:hAnsi="Times New Roman"/>
          <w:b/>
          <w:sz w:val="24"/>
          <w:szCs w:val="24"/>
        </w:rPr>
        <w:t xml:space="preserve"> ХАРАКТЕРИСТИКИ ЗОН С ОСОБЫМИ УСЛОВИЯМИ ИСПОЛЬЗОВАНИЯ ТЕРРИТОРИЙ, ОБРАЗУЕМЫХ ПРИ РАЗМЕЩЕНИИ ОБЪЕКТОВ МЕСТНОГО ЗНАЧЕНИЯ</w:t>
      </w:r>
    </w:p>
    <w:p w:rsidR="00C14EEF" w:rsidRPr="004A03E2"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A03E2">
        <w:rPr>
          <w:rFonts w:ascii="Times New Roman" w:hAnsi="Times New Roman"/>
          <w:bCs/>
          <w:sz w:val="24"/>
          <w:szCs w:val="24"/>
        </w:rPr>
        <w:t>В данном генеральном плане зоны ограничений использования территорий в градостроительных целях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C14EEF" w:rsidRPr="004A03E2" w:rsidRDefault="00C14EEF" w:rsidP="00C14EEF">
      <w:pPr>
        <w:spacing w:after="0" w:line="360" w:lineRule="auto"/>
        <w:ind w:firstLine="708"/>
        <w:jc w:val="both"/>
        <w:rPr>
          <w:rFonts w:ascii="Times New Roman" w:hAnsi="Times New Roman"/>
          <w:sz w:val="24"/>
          <w:szCs w:val="24"/>
        </w:rPr>
      </w:pPr>
      <w:r w:rsidRPr="004A03E2">
        <w:rPr>
          <w:rFonts w:ascii="Times New Roman" w:hAnsi="Times New Roman"/>
          <w:sz w:val="24"/>
          <w:szCs w:val="24"/>
        </w:rPr>
        <w:t>Система зон с особыми условиями использования территории  включает санитарно-защитные зоны, зоны охраны воздушных линий электропередачи, придорожные полосы автодорог и др.</w:t>
      </w:r>
    </w:p>
    <w:p w:rsidR="00C14EEF" w:rsidRDefault="00C14EEF" w:rsidP="00C14EEF">
      <w:pPr>
        <w:autoSpaceDE w:val="0"/>
        <w:autoSpaceDN w:val="0"/>
        <w:adjustRightInd w:val="0"/>
        <w:spacing w:after="0" w:line="360" w:lineRule="auto"/>
        <w:ind w:firstLine="709"/>
        <w:jc w:val="both"/>
        <w:rPr>
          <w:rFonts w:ascii="Times New Roman" w:hAnsi="Times New Roman"/>
          <w:bCs/>
          <w:sz w:val="24"/>
          <w:szCs w:val="24"/>
        </w:rPr>
      </w:pPr>
      <w:r w:rsidRPr="004A03E2">
        <w:rPr>
          <w:rFonts w:ascii="Times New Roman" w:hAnsi="Times New Roman"/>
          <w:b/>
          <w:bCs/>
          <w:sz w:val="24"/>
          <w:szCs w:val="24"/>
        </w:rPr>
        <w:t>На территории сельского поселения планируется строительство (</w:t>
      </w:r>
      <w:proofErr w:type="gramStart"/>
      <w:r w:rsidRPr="004A03E2">
        <w:rPr>
          <w:rFonts w:ascii="Times New Roman" w:hAnsi="Times New Roman"/>
          <w:b/>
          <w:bCs/>
          <w:sz w:val="24"/>
          <w:szCs w:val="24"/>
        </w:rPr>
        <w:t>см</w:t>
      </w:r>
      <w:proofErr w:type="gramEnd"/>
      <w:r>
        <w:rPr>
          <w:rFonts w:ascii="Times New Roman" w:hAnsi="Times New Roman"/>
          <w:b/>
          <w:bCs/>
          <w:sz w:val="24"/>
          <w:szCs w:val="24"/>
        </w:rPr>
        <w:t>.</w:t>
      </w:r>
      <w:r w:rsidRPr="004A03E2">
        <w:rPr>
          <w:rFonts w:ascii="Times New Roman" w:hAnsi="Times New Roman"/>
          <w:b/>
          <w:bCs/>
          <w:sz w:val="24"/>
          <w:szCs w:val="24"/>
        </w:rPr>
        <w:t xml:space="preserve"> п.1.2.1) объектов, для которых в соответствии с законодательством устанавливаются зоны с особыми условиями использования территорий</w:t>
      </w:r>
      <w:r w:rsidRPr="004A03E2">
        <w:rPr>
          <w:rFonts w:ascii="Times New Roman" w:hAnsi="Times New Roman"/>
          <w:bCs/>
          <w:sz w:val="24"/>
          <w:szCs w:val="24"/>
        </w:rPr>
        <w:t>:</w:t>
      </w:r>
    </w:p>
    <w:p w:rsidR="00C14EEF" w:rsidRPr="004A03E2" w:rsidRDefault="00C14EEF" w:rsidP="00C14EEF">
      <w:pPr>
        <w:shd w:val="clear" w:color="auto" w:fill="FFFFFF"/>
        <w:autoSpaceDE w:val="0"/>
        <w:autoSpaceDN w:val="0"/>
        <w:adjustRightInd w:val="0"/>
        <w:spacing w:after="0" w:line="360" w:lineRule="auto"/>
        <w:ind w:firstLine="709"/>
        <w:jc w:val="both"/>
        <w:rPr>
          <w:rFonts w:ascii="Times New Roman" w:hAnsi="Times New Roman"/>
          <w:color w:val="000000"/>
          <w:sz w:val="24"/>
          <w:szCs w:val="24"/>
        </w:rPr>
      </w:pPr>
      <w:r w:rsidRPr="00AC3FB8">
        <w:rPr>
          <w:rFonts w:ascii="Times New Roman" w:hAnsi="Times New Roman"/>
          <w:b/>
          <w:bCs/>
          <w:sz w:val="24"/>
          <w:szCs w:val="24"/>
        </w:rPr>
        <w:t>Н.</w:t>
      </w:r>
      <w:r w:rsidRPr="004A03E2">
        <w:rPr>
          <w:rFonts w:ascii="Times New Roman" w:hAnsi="Times New Roman"/>
          <w:bCs/>
          <w:sz w:val="24"/>
          <w:szCs w:val="24"/>
        </w:rPr>
        <w:t xml:space="preserve"> </w:t>
      </w:r>
      <w:r w:rsidRPr="004A03E2">
        <w:rPr>
          <w:rFonts w:ascii="Times New Roman" w:hAnsi="Times New Roman"/>
          <w:color w:val="000000"/>
          <w:sz w:val="24"/>
          <w:szCs w:val="24"/>
        </w:rPr>
        <w:t xml:space="preserve">Охранные зоны электрических сетей напряжением свыше 1 кВ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w:t>
      </w:r>
      <w:r w:rsidRPr="004A03E2">
        <w:rPr>
          <w:rFonts w:ascii="Times New Roman" w:hAnsi="Times New Roman"/>
          <w:color w:val="000000"/>
          <w:sz w:val="24"/>
          <w:szCs w:val="24"/>
        </w:rPr>
        <w:lastRenderedPageBreak/>
        <w:t>отклоненном их положении. По территории поселения проходит планируемая линия напряжением 10 кВ и 0,4кВ</w:t>
      </w:r>
      <w:r>
        <w:rPr>
          <w:rFonts w:ascii="Times New Roman" w:hAnsi="Times New Roman"/>
          <w:color w:val="000000"/>
          <w:sz w:val="24"/>
          <w:szCs w:val="24"/>
        </w:rPr>
        <w:t xml:space="preserve"> (местоположение уточняется проектом планировки)</w:t>
      </w:r>
      <w:r w:rsidRPr="004A03E2">
        <w:rPr>
          <w:rFonts w:ascii="Times New Roman" w:hAnsi="Times New Roman"/>
          <w:color w:val="000000"/>
          <w:sz w:val="24"/>
          <w:szCs w:val="24"/>
        </w:rPr>
        <w:t xml:space="preserve">. </w:t>
      </w:r>
    </w:p>
    <w:p w:rsidR="00C14EEF" w:rsidRPr="004A03E2" w:rsidRDefault="00C14EEF" w:rsidP="00C14EEF">
      <w:pPr>
        <w:shd w:val="clear" w:color="auto" w:fill="FFFFFF"/>
        <w:autoSpaceDE w:val="0"/>
        <w:autoSpaceDN w:val="0"/>
        <w:adjustRightInd w:val="0"/>
        <w:spacing w:after="0" w:line="360" w:lineRule="auto"/>
        <w:ind w:firstLine="709"/>
        <w:jc w:val="both"/>
        <w:rPr>
          <w:rFonts w:ascii="Times New Roman" w:hAnsi="Times New Roman"/>
          <w:color w:val="000000"/>
          <w:sz w:val="24"/>
          <w:szCs w:val="24"/>
        </w:rPr>
      </w:pPr>
      <w:r w:rsidRPr="00AC3FB8">
        <w:rPr>
          <w:rFonts w:ascii="Times New Roman" w:hAnsi="Times New Roman"/>
          <w:b/>
          <w:color w:val="000000"/>
          <w:sz w:val="24"/>
          <w:szCs w:val="24"/>
        </w:rPr>
        <w:t>Н-1.</w:t>
      </w:r>
      <w:r w:rsidRPr="004A03E2">
        <w:rPr>
          <w:rFonts w:ascii="Times New Roman" w:hAnsi="Times New Roman"/>
          <w:color w:val="000000"/>
          <w:sz w:val="24"/>
          <w:szCs w:val="24"/>
        </w:rPr>
        <w:t xml:space="preserve"> Размеры охранных зон планируемой электролинии в настоящем документе образованы по нормативным значениям на расстоянии 10 м от крайних положений проводов и 2м.</w:t>
      </w:r>
    </w:p>
    <w:p w:rsidR="00C14EEF" w:rsidRPr="00AC3FB8" w:rsidRDefault="00C14EEF" w:rsidP="00C14EEF">
      <w:pPr>
        <w:shd w:val="clear" w:color="auto" w:fill="FFFFFF"/>
        <w:autoSpaceDE w:val="0"/>
        <w:autoSpaceDN w:val="0"/>
        <w:adjustRightInd w:val="0"/>
        <w:spacing w:after="0" w:line="360" w:lineRule="auto"/>
        <w:ind w:firstLine="708"/>
        <w:jc w:val="both"/>
        <w:rPr>
          <w:rFonts w:ascii="Times New Roman" w:hAnsi="Times New Roman"/>
          <w:sz w:val="24"/>
          <w:szCs w:val="24"/>
        </w:rPr>
      </w:pPr>
      <w:r w:rsidRPr="00AC3FB8">
        <w:rPr>
          <w:rFonts w:ascii="Times New Roman" w:hAnsi="Times New Roman"/>
          <w:b/>
          <w:bCs/>
          <w:sz w:val="24"/>
          <w:szCs w:val="24"/>
        </w:rPr>
        <w:t>О.</w:t>
      </w:r>
      <w:r w:rsidRPr="00AC3FB8">
        <w:rPr>
          <w:rFonts w:ascii="Times New Roman" w:hAnsi="Times New Roman"/>
          <w:bCs/>
          <w:sz w:val="24"/>
          <w:szCs w:val="24"/>
        </w:rPr>
        <w:t xml:space="preserve"> </w:t>
      </w:r>
      <w:r w:rsidRPr="00AC3FB8">
        <w:rPr>
          <w:rFonts w:ascii="Times New Roman" w:hAnsi="Times New Roman"/>
          <w:sz w:val="24"/>
          <w:szCs w:val="24"/>
        </w:rPr>
        <w:t>Для автомобильных дорог, улично-дорожной сети планируемой к строительству  расположенных в границах населенного пункта, устанавливаются придорожные полосы.</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AC3FB8">
        <w:rPr>
          <w:rFonts w:ascii="Times New Roman" w:hAnsi="Times New Roman"/>
          <w:sz w:val="24"/>
          <w:szCs w:val="24"/>
        </w:rPr>
        <w:t xml:space="preserve">Для местных </w:t>
      </w:r>
      <w:proofErr w:type="gramStart"/>
      <w:r w:rsidRPr="00AC3FB8">
        <w:rPr>
          <w:rFonts w:ascii="Times New Roman" w:hAnsi="Times New Roman"/>
          <w:sz w:val="24"/>
          <w:szCs w:val="24"/>
        </w:rPr>
        <w:t>автодорог</w:t>
      </w:r>
      <w:proofErr w:type="gramEnd"/>
      <w:r w:rsidRPr="00AC3FB8">
        <w:rPr>
          <w:rFonts w:ascii="Times New Roman" w:hAnsi="Times New Roman"/>
          <w:sz w:val="24"/>
          <w:szCs w:val="24"/>
        </w:rPr>
        <w:t xml:space="preserve"> планируемых к размещению может быть рекомендовано установление придорожных полос шириной </w:t>
      </w:r>
      <w:r>
        <w:rPr>
          <w:rFonts w:ascii="Times New Roman" w:hAnsi="Times New Roman"/>
          <w:sz w:val="24"/>
          <w:szCs w:val="24"/>
        </w:rPr>
        <w:t>1</w:t>
      </w:r>
      <w:r w:rsidRPr="00AC3FB8">
        <w:rPr>
          <w:rFonts w:ascii="Times New Roman" w:hAnsi="Times New Roman"/>
          <w:sz w:val="24"/>
          <w:szCs w:val="24"/>
        </w:rPr>
        <w:t>5 метров. В ближайшее время органам местного самоуправления поселения необходимо обратиться к уполномоченным органам государственной власти субъекта Российской Федерации с предложением об утверждении правового акта, регламентирующего размеры придорожных полос для автодорог местного значения.</w:t>
      </w:r>
    </w:p>
    <w:p w:rsidR="00C14EEF" w:rsidRDefault="00C14EEF" w:rsidP="00C14EEF">
      <w:pPr>
        <w:pStyle w:val="15"/>
        <w:spacing w:line="360" w:lineRule="auto"/>
        <w:rPr>
          <w:szCs w:val="24"/>
        </w:rPr>
      </w:pPr>
      <w:r w:rsidRPr="00B14812">
        <w:rPr>
          <w:b/>
          <w:szCs w:val="24"/>
        </w:rPr>
        <w:t>П.</w:t>
      </w:r>
      <w:r w:rsidRPr="00B14812">
        <w:rPr>
          <w:szCs w:val="24"/>
        </w:rPr>
        <w:t xml:space="preserve"> Для формируемых территорий производственных и коммунально-складских функциональных зон</w:t>
      </w:r>
      <w:r>
        <w:rPr>
          <w:szCs w:val="24"/>
        </w:rPr>
        <w:t xml:space="preserve">, а также для объектов инженерной инфраструктуры </w:t>
      </w:r>
      <w:r w:rsidRPr="00B14812">
        <w:rPr>
          <w:szCs w:val="24"/>
        </w:rPr>
        <w:t>необходимо установление санитарно-защитных зон</w:t>
      </w:r>
      <w:r>
        <w:rPr>
          <w:szCs w:val="24"/>
        </w:rPr>
        <w:t xml:space="preserve"> в пределах нормативных значений установленных в соответствии с требованиями </w:t>
      </w:r>
      <w:proofErr w:type="spellStart"/>
      <w:r w:rsidRPr="006F2DA4">
        <w:rPr>
          <w:szCs w:val="24"/>
        </w:rPr>
        <w:t>СанПиН</w:t>
      </w:r>
      <w:proofErr w:type="spellEnd"/>
      <w:r w:rsidRPr="006F2DA4">
        <w:rPr>
          <w:szCs w:val="24"/>
        </w:rPr>
        <w:t xml:space="preserve"> 2.2.1/2.1.1.1200-03 «Санитарно-защитные зоны и санитарная классификация предприятий, сооружений и иных объектов»</w:t>
      </w:r>
      <w:r>
        <w:rPr>
          <w:szCs w:val="24"/>
        </w:rPr>
        <w:t xml:space="preserve">. </w:t>
      </w:r>
    </w:p>
    <w:p w:rsidR="00C14EEF" w:rsidRDefault="00C14EEF" w:rsidP="00C14EEF">
      <w:pPr>
        <w:shd w:val="clear" w:color="auto" w:fill="FFFFFF"/>
        <w:autoSpaceDE w:val="0"/>
        <w:autoSpaceDN w:val="0"/>
        <w:adjustRightInd w:val="0"/>
        <w:spacing w:after="0" w:line="360" w:lineRule="auto"/>
        <w:ind w:firstLine="709"/>
        <w:jc w:val="both"/>
        <w:rPr>
          <w:rFonts w:ascii="Times New Roman" w:hAnsi="Times New Roman"/>
          <w:sz w:val="24"/>
          <w:szCs w:val="24"/>
        </w:rPr>
      </w:pPr>
      <w:r w:rsidRPr="00B14812">
        <w:rPr>
          <w:rFonts w:ascii="Times New Roman" w:hAnsi="Times New Roman"/>
          <w:sz w:val="24"/>
          <w:szCs w:val="24"/>
        </w:rPr>
        <w:t xml:space="preserve">Для формируемых территорий функциональных зон </w:t>
      </w:r>
      <w:proofErr w:type="gramStart"/>
      <w:r w:rsidRPr="00B14812">
        <w:rPr>
          <w:rFonts w:ascii="Times New Roman" w:hAnsi="Times New Roman"/>
          <w:sz w:val="24"/>
          <w:szCs w:val="24"/>
        </w:rPr>
        <w:t>сельскохозяйственного</w:t>
      </w:r>
      <w:proofErr w:type="gramEnd"/>
      <w:r>
        <w:rPr>
          <w:rFonts w:ascii="Times New Roman" w:hAnsi="Times New Roman"/>
          <w:sz w:val="24"/>
          <w:szCs w:val="24"/>
        </w:rPr>
        <w:t xml:space="preserve"> </w:t>
      </w:r>
      <w:proofErr w:type="spellStart"/>
      <w:r w:rsidRPr="00B14812">
        <w:rPr>
          <w:rFonts w:ascii="Times New Roman" w:hAnsi="Times New Roman"/>
          <w:sz w:val="24"/>
          <w:szCs w:val="24"/>
        </w:rPr>
        <w:t>микрокластер</w:t>
      </w:r>
      <w:r>
        <w:rPr>
          <w:rFonts w:ascii="Times New Roman" w:hAnsi="Times New Roman"/>
          <w:sz w:val="24"/>
          <w:szCs w:val="24"/>
        </w:rPr>
        <w:t>а</w:t>
      </w:r>
      <w:proofErr w:type="spellEnd"/>
      <w:r w:rsidRPr="00B14812">
        <w:rPr>
          <w:rFonts w:ascii="Times New Roman" w:hAnsi="Times New Roman"/>
          <w:sz w:val="24"/>
          <w:szCs w:val="24"/>
        </w:rPr>
        <w:t xml:space="preserve"> необходимо установление санитарно-защитных зон, размещаемых на нем производственных объектов. При подготовке проекта планировки </w:t>
      </w:r>
      <w:proofErr w:type="spellStart"/>
      <w:r w:rsidRPr="00B14812">
        <w:rPr>
          <w:rFonts w:ascii="Times New Roman" w:hAnsi="Times New Roman"/>
          <w:sz w:val="24"/>
          <w:szCs w:val="24"/>
        </w:rPr>
        <w:t>микрокластер</w:t>
      </w:r>
      <w:r>
        <w:rPr>
          <w:rFonts w:ascii="Times New Roman" w:hAnsi="Times New Roman"/>
          <w:sz w:val="24"/>
          <w:szCs w:val="24"/>
        </w:rPr>
        <w:t>а</w:t>
      </w:r>
      <w:proofErr w:type="spellEnd"/>
      <w:r w:rsidRPr="00B14812">
        <w:rPr>
          <w:rFonts w:ascii="Times New Roman" w:hAnsi="Times New Roman"/>
          <w:sz w:val="24"/>
          <w:szCs w:val="24"/>
        </w:rPr>
        <w:t xml:space="preserve"> необходимо предусмотреть такое размещение объектов, при котором границы санитарно-защитных зон будут располагаться внутри функциональной зоны </w:t>
      </w:r>
      <w:proofErr w:type="spellStart"/>
      <w:r w:rsidRPr="00B14812">
        <w:rPr>
          <w:rFonts w:ascii="Times New Roman" w:hAnsi="Times New Roman"/>
          <w:sz w:val="24"/>
          <w:szCs w:val="24"/>
        </w:rPr>
        <w:t>микрокластера</w:t>
      </w:r>
      <w:proofErr w:type="spellEnd"/>
      <w:r w:rsidRPr="00B14812">
        <w:rPr>
          <w:rFonts w:ascii="Times New Roman" w:hAnsi="Times New Roman"/>
          <w:sz w:val="24"/>
          <w:szCs w:val="24"/>
        </w:rPr>
        <w:t>.</w:t>
      </w:r>
      <w:r>
        <w:rPr>
          <w:rFonts w:ascii="Times New Roman" w:hAnsi="Times New Roman"/>
          <w:sz w:val="24"/>
          <w:szCs w:val="24"/>
        </w:rPr>
        <w:t xml:space="preserve"> </w:t>
      </w:r>
    </w:p>
    <w:p w:rsidR="00C14EEF" w:rsidRPr="004A7350" w:rsidRDefault="00C14EEF" w:rsidP="00C14EEF">
      <w:pPr>
        <w:pStyle w:val="24"/>
        <w:spacing w:line="360" w:lineRule="auto"/>
      </w:pPr>
      <w:r w:rsidRPr="004A7350">
        <w:rPr>
          <w:b/>
          <w:bCs/>
        </w:rPr>
        <w:t xml:space="preserve">Таким образом, на территории поселения образована система зон с особыми условиями использования территорий, которая </w:t>
      </w:r>
      <w:r>
        <w:rPr>
          <w:b/>
          <w:bCs/>
        </w:rPr>
        <w:t xml:space="preserve">должна быть </w:t>
      </w:r>
      <w:r w:rsidRPr="004A7350">
        <w:rPr>
          <w:b/>
          <w:bCs/>
        </w:rPr>
        <w:t xml:space="preserve">актуализирована </w:t>
      </w:r>
      <w:r>
        <w:rPr>
          <w:b/>
          <w:bCs/>
        </w:rPr>
        <w:t>по мере подготовки и утверждения соответствующих регламентирующих документов</w:t>
      </w:r>
      <w:r w:rsidRPr="004A7350">
        <w:rPr>
          <w:b/>
          <w:bCs/>
        </w:rPr>
        <w:t>.</w:t>
      </w:r>
    </w:p>
    <w:p w:rsidR="00C14EEF" w:rsidRDefault="00C14EEF" w:rsidP="00C14EEF">
      <w:pPr>
        <w:autoSpaceDE w:val="0"/>
        <w:autoSpaceDN w:val="0"/>
        <w:adjustRightInd w:val="0"/>
        <w:spacing w:after="0" w:line="360" w:lineRule="auto"/>
        <w:ind w:firstLine="709"/>
        <w:jc w:val="both"/>
        <w:rPr>
          <w:rFonts w:ascii="Times New Roman" w:hAnsi="Times New Roman"/>
          <w:b/>
          <w:bCs/>
          <w:sz w:val="24"/>
          <w:szCs w:val="24"/>
        </w:rPr>
      </w:pPr>
    </w:p>
    <w:p w:rsidR="00C14EEF" w:rsidRPr="00EE3C16" w:rsidRDefault="00C14EEF" w:rsidP="00C14EEF">
      <w:pPr>
        <w:autoSpaceDE w:val="0"/>
        <w:autoSpaceDN w:val="0"/>
        <w:adjustRightInd w:val="0"/>
        <w:spacing w:after="0" w:line="360" w:lineRule="auto"/>
        <w:ind w:firstLine="709"/>
        <w:jc w:val="both"/>
        <w:rPr>
          <w:rFonts w:ascii="Times New Roman" w:hAnsi="Times New Roman"/>
          <w:b/>
          <w:sz w:val="24"/>
          <w:szCs w:val="24"/>
        </w:rPr>
      </w:pPr>
      <w:r w:rsidRPr="00EE3C16">
        <w:rPr>
          <w:rFonts w:ascii="Times New Roman" w:hAnsi="Times New Roman"/>
          <w:b/>
          <w:bCs/>
          <w:sz w:val="24"/>
          <w:szCs w:val="24"/>
        </w:rPr>
        <w:t>1.2.3.</w:t>
      </w:r>
      <w:r w:rsidRPr="00EE3C16">
        <w:rPr>
          <w:rFonts w:ascii="Times New Roman" w:hAnsi="Times New Roman"/>
          <w:b/>
          <w:sz w:val="24"/>
          <w:szCs w:val="24"/>
        </w:rPr>
        <w:t xml:space="preserve"> ФУНКЦИОНАЛЬНОЕ ЗОНИРОВАНИЕ ТЕРРИТОРИИ </w:t>
      </w:r>
      <w:r>
        <w:rPr>
          <w:rFonts w:ascii="Times New Roman" w:hAnsi="Times New Roman"/>
          <w:b/>
          <w:sz w:val="24"/>
          <w:szCs w:val="24"/>
        </w:rPr>
        <w:t>ПОСЕЛЕНИЯ И НАСЕЛЕННЫХ ПУНКТОВ</w:t>
      </w:r>
    </w:p>
    <w:p w:rsidR="00C14EEF" w:rsidRPr="00EE3C16"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w:t>
      </w:r>
      <w:r>
        <w:rPr>
          <w:rFonts w:ascii="Times New Roman" w:hAnsi="Times New Roman"/>
          <w:sz w:val="24"/>
          <w:szCs w:val="24"/>
        </w:rPr>
        <w:t xml:space="preserve"> </w:t>
      </w:r>
      <w:r w:rsidRPr="00EE3C16">
        <w:rPr>
          <w:rFonts w:ascii="Times New Roman" w:hAnsi="Times New Roman"/>
          <w:sz w:val="24"/>
          <w:szCs w:val="24"/>
        </w:rPr>
        <w:t>С учетом планируемого размещения зон перспективного развития, осуществлено функциональное зонирование территории населенн</w:t>
      </w:r>
      <w:r>
        <w:rPr>
          <w:rFonts w:ascii="Times New Roman" w:hAnsi="Times New Roman"/>
          <w:sz w:val="24"/>
          <w:szCs w:val="24"/>
        </w:rPr>
        <w:t>ых</w:t>
      </w:r>
      <w:r w:rsidRPr="00EE3C16">
        <w:rPr>
          <w:rFonts w:ascii="Times New Roman" w:hAnsi="Times New Roman"/>
          <w:sz w:val="24"/>
          <w:szCs w:val="24"/>
        </w:rPr>
        <w:t xml:space="preserve"> пункт</w:t>
      </w:r>
      <w:r>
        <w:rPr>
          <w:rFonts w:ascii="Times New Roman" w:hAnsi="Times New Roman"/>
          <w:sz w:val="24"/>
          <w:szCs w:val="24"/>
        </w:rPr>
        <w:t>ов</w:t>
      </w:r>
      <w:r w:rsidRPr="00EE3C16">
        <w:rPr>
          <w:rFonts w:ascii="Times New Roman" w:hAnsi="Times New Roman"/>
          <w:sz w:val="24"/>
          <w:szCs w:val="24"/>
        </w:rPr>
        <w:t xml:space="preserve"> и прилегающих территорий сельского поселения. Функциональное зонирование определяет градостроительное назначение частей территории  поселения: места размещения функциональных зон, предназначенных для размещения: объектов экономической </w:t>
      </w:r>
      <w:r w:rsidRPr="00EE3C16">
        <w:rPr>
          <w:rFonts w:ascii="Times New Roman" w:hAnsi="Times New Roman"/>
          <w:sz w:val="24"/>
          <w:szCs w:val="24"/>
        </w:rPr>
        <w:lastRenderedPageBreak/>
        <w:t xml:space="preserve">деятельности, жилья, объектов социальной инфраструктуры, головных сооружений инженерной инфраструктуры, других объектов капитального строительства. </w:t>
      </w:r>
    </w:p>
    <w:p w:rsidR="00C14EEF" w:rsidRPr="008B50C4" w:rsidRDefault="00C14EEF" w:rsidP="00C14EEF">
      <w:pPr>
        <w:autoSpaceDE w:val="0"/>
        <w:autoSpaceDN w:val="0"/>
        <w:adjustRightInd w:val="0"/>
        <w:spacing w:after="0" w:line="360" w:lineRule="auto"/>
        <w:ind w:firstLine="709"/>
        <w:jc w:val="both"/>
        <w:rPr>
          <w:rFonts w:ascii="Times New Roman" w:hAnsi="Times New Roman"/>
          <w:sz w:val="24"/>
          <w:szCs w:val="24"/>
        </w:rPr>
      </w:pPr>
      <w:r w:rsidRPr="008B50C4">
        <w:rPr>
          <w:rFonts w:ascii="Times New Roman" w:hAnsi="Times New Roman"/>
          <w:sz w:val="24"/>
          <w:szCs w:val="24"/>
        </w:rPr>
        <w:t>Определяющей особенностью сельского поселения является ограниченность его территории не только существующей застройкой и большим объемом реконструируемых территорий, но и территориями занятыми объектами водного фонда. Так, Правилами землепользования и застройки выделены территории поселения, исключенные из возможного градостроительного использования</w:t>
      </w:r>
      <w:r>
        <w:rPr>
          <w:rFonts w:ascii="Times New Roman" w:hAnsi="Times New Roman"/>
          <w:sz w:val="24"/>
          <w:szCs w:val="24"/>
        </w:rPr>
        <w:t xml:space="preserve"> площадью – 9,8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или 1,87% от общей площади поселения</w:t>
      </w:r>
      <w:r w:rsidRPr="008B50C4">
        <w:rPr>
          <w:rFonts w:ascii="Times New Roman" w:hAnsi="Times New Roman"/>
          <w:sz w:val="24"/>
          <w:szCs w:val="24"/>
        </w:rPr>
        <w:t>, территории, ограниченно используемые в градо</w:t>
      </w:r>
      <w:r>
        <w:rPr>
          <w:rFonts w:ascii="Times New Roman" w:hAnsi="Times New Roman"/>
          <w:sz w:val="24"/>
          <w:szCs w:val="24"/>
        </w:rPr>
        <w:t xml:space="preserve">строительных целях </w:t>
      </w:r>
      <w:r w:rsidRPr="008B50C4">
        <w:rPr>
          <w:rFonts w:ascii="Times New Roman" w:hAnsi="Times New Roman"/>
          <w:sz w:val="24"/>
          <w:szCs w:val="24"/>
        </w:rPr>
        <w:t xml:space="preserve">– </w:t>
      </w:r>
      <w:r>
        <w:rPr>
          <w:rFonts w:ascii="Times New Roman" w:hAnsi="Times New Roman"/>
          <w:sz w:val="24"/>
          <w:szCs w:val="24"/>
        </w:rPr>
        <w:t>2,69</w:t>
      </w:r>
      <w:r w:rsidRPr="008B50C4">
        <w:rPr>
          <w:rFonts w:ascii="Times New Roman" w:hAnsi="Times New Roman"/>
          <w:sz w:val="24"/>
          <w:szCs w:val="24"/>
        </w:rPr>
        <w:t xml:space="preserve"> км</w:t>
      </w:r>
      <w:r w:rsidRPr="008B50C4">
        <w:rPr>
          <w:rFonts w:ascii="Times New Roman" w:hAnsi="Times New Roman"/>
          <w:sz w:val="24"/>
          <w:szCs w:val="24"/>
          <w:vertAlign w:val="superscript"/>
        </w:rPr>
        <w:t>2</w:t>
      </w:r>
      <w:r w:rsidRPr="008B50C4">
        <w:rPr>
          <w:rFonts w:ascii="Times New Roman" w:hAnsi="Times New Roman"/>
          <w:sz w:val="24"/>
          <w:szCs w:val="24"/>
        </w:rPr>
        <w:t xml:space="preserve">  или </w:t>
      </w:r>
      <w:r>
        <w:rPr>
          <w:rFonts w:ascii="Times New Roman" w:hAnsi="Times New Roman"/>
          <w:sz w:val="24"/>
          <w:szCs w:val="24"/>
        </w:rPr>
        <w:t>0,51</w:t>
      </w:r>
      <w:r w:rsidRPr="008B50C4">
        <w:rPr>
          <w:rFonts w:ascii="Times New Roman" w:hAnsi="Times New Roman"/>
          <w:sz w:val="24"/>
          <w:szCs w:val="24"/>
        </w:rPr>
        <w:t>% от общей площади территории поселения. Без изменений сохраняется использование земель специального назначения</w:t>
      </w:r>
      <w:r>
        <w:rPr>
          <w:rFonts w:ascii="Times New Roman" w:hAnsi="Times New Roman"/>
          <w:sz w:val="24"/>
          <w:szCs w:val="24"/>
        </w:rPr>
        <w:t xml:space="preserve"> в градостроительных целях</w:t>
      </w:r>
      <w:r w:rsidRPr="008B50C4">
        <w:rPr>
          <w:rFonts w:ascii="Times New Roman" w:hAnsi="Times New Roman"/>
          <w:sz w:val="24"/>
          <w:szCs w:val="24"/>
        </w:rPr>
        <w:t xml:space="preserve"> площадью </w:t>
      </w:r>
      <w:r>
        <w:rPr>
          <w:rFonts w:ascii="Times New Roman" w:hAnsi="Times New Roman"/>
          <w:sz w:val="24"/>
          <w:szCs w:val="24"/>
        </w:rPr>
        <w:t xml:space="preserve">7,8 </w:t>
      </w:r>
      <w:r w:rsidRPr="008B50C4">
        <w:rPr>
          <w:rFonts w:ascii="Times New Roman" w:hAnsi="Times New Roman"/>
          <w:sz w:val="24"/>
          <w:szCs w:val="24"/>
        </w:rPr>
        <w:t>км</w:t>
      </w:r>
      <w:proofErr w:type="gramStart"/>
      <w:r w:rsidRPr="008B50C4">
        <w:rPr>
          <w:rFonts w:ascii="Times New Roman" w:hAnsi="Times New Roman"/>
          <w:sz w:val="24"/>
          <w:szCs w:val="24"/>
          <w:vertAlign w:val="superscript"/>
        </w:rPr>
        <w:t>2</w:t>
      </w:r>
      <w:proofErr w:type="gramEnd"/>
      <w:r>
        <w:rPr>
          <w:rFonts w:ascii="Times New Roman" w:hAnsi="Times New Roman"/>
          <w:sz w:val="24"/>
          <w:szCs w:val="24"/>
          <w:vertAlign w:val="superscript"/>
        </w:rPr>
        <w:t xml:space="preserve"> </w:t>
      </w:r>
      <w:r w:rsidRPr="008B50C4">
        <w:rPr>
          <w:rFonts w:ascii="Times New Roman" w:hAnsi="Times New Roman"/>
          <w:sz w:val="24"/>
          <w:szCs w:val="24"/>
        </w:rPr>
        <w:t xml:space="preserve">или </w:t>
      </w:r>
      <w:r>
        <w:rPr>
          <w:rFonts w:ascii="Times New Roman" w:hAnsi="Times New Roman"/>
          <w:sz w:val="24"/>
          <w:szCs w:val="24"/>
        </w:rPr>
        <w:t>1,49</w:t>
      </w:r>
      <w:r w:rsidRPr="008B50C4">
        <w:rPr>
          <w:rFonts w:ascii="Times New Roman" w:hAnsi="Times New Roman"/>
          <w:sz w:val="24"/>
          <w:szCs w:val="24"/>
        </w:rPr>
        <w:t>% от общей площади территории поселения</w:t>
      </w:r>
      <w:r>
        <w:rPr>
          <w:rFonts w:ascii="Times New Roman" w:hAnsi="Times New Roman"/>
          <w:sz w:val="24"/>
          <w:szCs w:val="24"/>
        </w:rPr>
        <w:t xml:space="preserve"> и земли сельскохозяйственного назначения площадью 501,1 </w:t>
      </w:r>
      <w:r w:rsidRPr="004941DC">
        <w:rPr>
          <w:rFonts w:ascii="Times New Roman" w:hAnsi="Times New Roman"/>
          <w:sz w:val="24"/>
          <w:szCs w:val="24"/>
        </w:rPr>
        <w:t>км</w:t>
      </w:r>
      <w:r>
        <w:rPr>
          <w:rFonts w:ascii="Times New Roman" w:hAnsi="Times New Roman"/>
          <w:sz w:val="24"/>
          <w:szCs w:val="24"/>
          <w:vertAlign w:val="superscript"/>
        </w:rPr>
        <w:t>2</w:t>
      </w:r>
      <w:r>
        <w:rPr>
          <w:rFonts w:ascii="Times New Roman" w:hAnsi="Times New Roman"/>
          <w:sz w:val="24"/>
          <w:szCs w:val="24"/>
        </w:rPr>
        <w:t xml:space="preserve"> или 95,55%.   З</w:t>
      </w:r>
      <w:r w:rsidRPr="004941DC">
        <w:rPr>
          <w:rFonts w:ascii="Times New Roman" w:hAnsi="Times New Roman"/>
          <w:sz w:val="24"/>
          <w:szCs w:val="24"/>
        </w:rPr>
        <w:t>емли</w:t>
      </w:r>
      <w:r>
        <w:rPr>
          <w:rFonts w:ascii="Times New Roman" w:hAnsi="Times New Roman"/>
          <w:sz w:val="24"/>
          <w:szCs w:val="24"/>
        </w:rPr>
        <w:t xml:space="preserve"> населенных пунктов, используемые в градостроительных целях – 3,02 км</w:t>
      </w:r>
      <w:r>
        <w:rPr>
          <w:rFonts w:ascii="Times New Roman" w:hAnsi="Times New Roman"/>
          <w:sz w:val="24"/>
          <w:szCs w:val="24"/>
          <w:vertAlign w:val="superscript"/>
        </w:rPr>
        <w:t>2</w:t>
      </w:r>
      <w:r>
        <w:rPr>
          <w:rFonts w:ascii="Times New Roman" w:hAnsi="Times New Roman"/>
          <w:sz w:val="24"/>
          <w:szCs w:val="24"/>
        </w:rPr>
        <w:t xml:space="preserve"> или 0,58% от общей площади территории поселения.</w:t>
      </w:r>
    </w:p>
    <w:p w:rsidR="00C14EEF" w:rsidRDefault="00C14EEF" w:rsidP="00C14EEF">
      <w:pPr>
        <w:pStyle w:val="ae"/>
        <w:spacing w:line="360" w:lineRule="auto"/>
        <w:ind w:firstLine="708"/>
        <w:jc w:val="both"/>
        <w:rPr>
          <w:kern w:val="0"/>
          <w:szCs w:val="24"/>
          <w:lang w:val="ru-RU"/>
        </w:rPr>
      </w:pPr>
      <w:r w:rsidRPr="00415E40">
        <w:rPr>
          <w:kern w:val="0"/>
          <w:szCs w:val="24"/>
          <w:lang w:val="ru-RU"/>
        </w:rPr>
        <w:t xml:space="preserve">Подсчет баланса используемых земель </w:t>
      </w:r>
      <w:r>
        <w:rPr>
          <w:kern w:val="0"/>
          <w:szCs w:val="24"/>
          <w:lang w:val="ru-RU"/>
        </w:rPr>
        <w:t xml:space="preserve">населенных пунктов </w:t>
      </w:r>
      <w:r w:rsidRPr="00415E40">
        <w:rPr>
          <w:kern w:val="0"/>
          <w:szCs w:val="24"/>
          <w:lang w:val="ru-RU"/>
        </w:rPr>
        <w:t xml:space="preserve">показывает, что </w:t>
      </w:r>
      <w:r>
        <w:rPr>
          <w:kern w:val="0"/>
          <w:szCs w:val="24"/>
          <w:lang w:val="ru-RU"/>
        </w:rPr>
        <w:t xml:space="preserve">на территории населенных пунктов (в границах сформированного кадастрового блока)  имеются территории, которые без ущерба для окружающей природной среды, могут быть использованы в любых градостроительных целях. </w:t>
      </w:r>
      <w:r w:rsidRPr="00415E40">
        <w:rPr>
          <w:kern w:val="0"/>
          <w:szCs w:val="24"/>
          <w:lang w:val="ru-RU"/>
        </w:rPr>
        <w:t>Целесообразно разработать проект планировки на вновь осваиваемые территории населенного пункта</w:t>
      </w:r>
      <w:r>
        <w:rPr>
          <w:kern w:val="0"/>
          <w:szCs w:val="24"/>
          <w:lang w:val="ru-RU"/>
        </w:rPr>
        <w:t>.</w:t>
      </w:r>
      <w:r w:rsidRPr="00415E40">
        <w:rPr>
          <w:kern w:val="0"/>
          <w:szCs w:val="24"/>
          <w:lang w:val="ru-RU"/>
        </w:rPr>
        <w:t xml:space="preserve"> </w:t>
      </w:r>
    </w:p>
    <w:p w:rsidR="00C14EEF" w:rsidRPr="00415E40" w:rsidRDefault="00C14EEF" w:rsidP="00C14EEF">
      <w:pPr>
        <w:pStyle w:val="ae"/>
        <w:spacing w:line="360" w:lineRule="auto"/>
        <w:ind w:firstLine="708"/>
        <w:jc w:val="both"/>
        <w:rPr>
          <w:kern w:val="0"/>
          <w:szCs w:val="24"/>
          <w:lang w:val="ru-RU"/>
        </w:rPr>
      </w:pPr>
      <w:r w:rsidRPr="00415E40">
        <w:rPr>
          <w:kern w:val="0"/>
          <w:szCs w:val="24"/>
          <w:lang w:val="ru-RU"/>
        </w:rPr>
        <w:t>Таким образом, градостроительные возможности освоенной части территории ограничены, и проблемы перспективного развития населенн</w:t>
      </w:r>
      <w:r>
        <w:rPr>
          <w:kern w:val="0"/>
          <w:szCs w:val="24"/>
          <w:lang w:val="ru-RU"/>
        </w:rPr>
        <w:t>ого</w:t>
      </w:r>
      <w:r w:rsidRPr="00415E40">
        <w:rPr>
          <w:kern w:val="0"/>
          <w:szCs w:val="24"/>
          <w:lang w:val="ru-RU"/>
        </w:rPr>
        <w:t xml:space="preserve"> пункт</w:t>
      </w:r>
      <w:r>
        <w:rPr>
          <w:kern w:val="0"/>
          <w:szCs w:val="24"/>
          <w:lang w:val="ru-RU"/>
        </w:rPr>
        <w:t>а</w:t>
      </w:r>
      <w:r w:rsidRPr="00415E40">
        <w:rPr>
          <w:kern w:val="0"/>
          <w:szCs w:val="24"/>
          <w:lang w:val="ru-RU"/>
        </w:rPr>
        <w:t xml:space="preserve"> могут быть решены как в результате ее реконструкции, путем  увеличения плотности застройки, так и путем освоения не используемых  в настоящее время земель</w:t>
      </w:r>
      <w:r>
        <w:rPr>
          <w:kern w:val="0"/>
          <w:szCs w:val="24"/>
          <w:lang w:val="ru-RU"/>
        </w:rPr>
        <w:t xml:space="preserve"> населенных пунктов в границах сформированного кадастрового блока.</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proofErr w:type="gramStart"/>
      <w:r w:rsidRPr="000C6855">
        <w:rPr>
          <w:rFonts w:ascii="Times New Roman" w:hAnsi="Times New Roman"/>
          <w:sz w:val="24"/>
          <w:szCs w:val="24"/>
        </w:rPr>
        <w:t xml:space="preserve">Результат </w:t>
      </w:r>
      <w:r>
        <w:rPr>
          <w:rFonts w:ascii="Times New Roman" w:hAnsi="Times New Roman"/>
          <w:sz w:val="24"/>
          <w:szCs w:val="24"/>
        </w:rPr>
        <w:t>функционального зонирования территории поселения и населенных пунктов представлен</w:t>
      </w:r>
      <w:r w:rsidRPr="000C6855">
        <w:rPr>
          <w:rFonts w:ascii="Times New Roman" w:hAnsi="Times New Roman"/>
          <w:sz w:val="24"/>
          <w:szCs w:val="24"/>
        </w:rPr>
        <w:t xml:space="preserve"> на рисунках </w:t>
      </w:r>
      <w:r>
        <w:rPr>
          <w:rFonts w:ascii="Times New Roman" w:hAnsi="Times New Roman"/>
          <w:sz w:val="24"/>
          <w:szCs w:val="24"/>
        </w:rPr>
        <w:t xml:space="preserve">1,2,3 </w:t>
      </w:r>
      <w:r w:rsidRPr="000C6855">
        <w:rPr>
          <w:rFonts w:ascii="Times New Roman" w:hAnsi="Times New Roman"/>
          <w:sz w:val="24"/>
          <w:szCs w:val="24"/>
        </w:rPr>
        <w:t xml:space="preserve">(Схема </w:t>
      </w:r>
      <w:r>
        <w:rPr>
          <w:rFonts w:ascii="Times New Roman" w:hAnsi="Times New Roman"/>
          <w:sz w:val="24"/>
          <w:szCs w:val="24"/>
        </w:rPr>
        <w:t>1</w:t>
      </w:r>
      <w:r w:rsidRPr="000C6855">
        <w:rPr>
          <w:rFonts w:ascii="Times New Roman" w:hAnsi="Times New Roman"/>
          <w:sz w:val="24"/>
          <w:szCs w:val="24"/>
        </w:rPr>
        <w:t>.</w:t>
      </w:r>
      <w:proofErr w:type="gramEnd"/>
      <w:r w:rsidRPr="000C6855">
        <w:rPr>
          <w:rFonts w:ascii="Times New Roman" w:hAnsi="Times New Roman"/>
          <w:sz w:val="24"/>
          <w:szCs w:val="24"/>
        </w:rPr>
        <w:t xml:space="preserve"> Схема планируемых границ функциональных зон</w:t>
      </w:r>
      <w:r>
        <w:rPr>
          <w:rFonts w:ascii="Times New Roman" w:hAnsi="Times New Roman"/>
          <w:sz w:val="24"/>
          <w:szCs w:val="24"/>
        </w:rPr>
        <w:t xml:space="preserve">, </w:t>
      </w:r>
      <w:r w:rsidRPr="000C6855">
        <w:rPr>
          <w:rFonts w:ascii="Times New Roman" w:hAnsi="Times New Roman"/>
          <w:sz w:val="24"/>
          <w:szCs w:val="24"/>
        </w:rPr>
        <w:t>плани</w:t>
      </w:r>
      <w:r>
        <w:rPr>
          <w:rFonts w:ascii="Times New Roman" w:hAnsi="Times New Roman"/>
          <w:sz w:val="24"/>
          <w:szCs w:val="24"/>
        </w:rPr>
        <w:t>руемые</w:t>
      </w:r>
      <w:r w:rsidRPr="000C6855">
        <w:rPr>
          <w:rFonts w:ascii="Times New Roman" w:hAnsi="Times New Roman"/>
          <w:sz w:val="24"/>
          <w:szCs w:val="24"/>
        </w:rPr>
        <w:t xml:space="preserve"> границ</w:t>
      </w:r>
      <w:r>
        <w:rPr>
          <w:rFonts w:ascii="Times New Roman" w:hAnsi="Times New Roman"/>
          <w:sz w:val="24"/>
          <w:szCs w:val="24"/>
        </w:rPr>
        <w:t>ы</w:t>
      </w:r>
      <w:r w:rsidRPr="000C6855">
        <w:rPr>
          <w:rFonts w:ascii="Times New Roman" w:hAnsi="Times New Roman"/>
          <w:sz w:val="24"/>
          <w:szCs w:val="24"/>
        </w:rPr>
        <w:t xml:space="preserve"> населен</w:t>
      </w:r>
      <w:r>
        <w:rPr>
          <w:rFonts w:ascii="Times New Roman" w:hAnsi="Times New Roman"/>
          <w:sz w:val="24"/>
          <w:szCs w:val="24"/>
        </w:rPr>
        <w:t>ного</w:t>
      </w:r>
      <w:r w:rsidRPr="000C6855">
        <w:rPr>
          <w:rFonts w:ascii="Times New Roman" w:hAnsi="Times New Roman"/>
          <w:sz w:val="24"/>
          <w:szCs w:val="24"/>
        </w:rPr>
        <w:t xml:space="preserve"> пунк</w:t>
      </w:r>
      <w:r>
        <w:rPr>
          <w:rFonts w:ascii="Times New Roman" w:hAnsi="Times New Roman"/>
          <w:sz w:val="24"/>
          <w:szCs w:val="24"/>
        </w:rPr>
        <w:t>та и планируемое размещение объектов экономической деятельности местного значения на территории поселения</w:t>
      </w:r>
      <w:r w:rsidRPr="000C6855">
        <w:rPr>
          <w:rFonts w:ascii="Times New Roman" w:hAnsi="Times New Roman"/>
          <w:sz w:val="24"/>
          <w:szCs w:val="24"/>
        </w:rPr>
        <w:t>; Схе</w:t>
      </w:r>
      <w:r>
        <w:rPr>
          <w:rFonts w:ascii="Times New Roman" w:hAnsi="Times New Roman"/>
          <w:sz w:val="24"/>
          <w:szCs w:val="24"/>
        </w:rPr>
        <w:t>ма 2</w:t>
      </w:r>
      <w:r w:rsidRPr="000C6855">
        <w:rPr>
          <w:rFonts w:ascii="Times New Roman" w:hAnsi="Times New Roman"/>
          <w:sz w:val="24"/>
          <w:szCs w:val="24"/>
        </w:rPr>
        <w:t>.</w:t>
      </w:r>
      <w:r>
        <w:rPr>
          <w:rFonts w:ascii="Times New Roman" w:hAnsi="Times New Roman"/>
          <w:sz w:val="24"/>
          <w:szCs w:val="24"/>
        </w:rPr>
        <w:t>1.</w:t>
      </w:r>
      <w:r w:rsidRPr="000C6855">
        <w:rPr>
          <w:rFonts w:ascii="Times New Roman" w:hAnsi="Times New Roman"/>
          <w:sz w:val="24"/>
          <w:szCs w:val="24"/>
        </w:rPr>
        <w:t xml:space="preserve"> Схема планируемых границ функциональных зон </w:t>
      </w:r>
      <w:r>
        <w:rPr>
          <w:rFonts w:ascii="Times New Roman" w:hAnsi="Times New Roman"/>
          <w:sz w:val="24"/>
          <w:szCs w:val="24"/>
        </w:rPr>
        <w:t xml:space="preserve">и планируемое размещение объектов экономической деятельности местного значения и планируемые границы населенного пункта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0C6855">
        <w:rPr>
          <w:rFonts w:ascii="Times New Roman" w:hAnsi="Times New Roman"/>
          <w:sz w:val="24"/>
          <w:szCs w:val="24"/>
        </w:rPr>
        <w:t>Схе</w:t>
      </w:r>
      <w:r>
        <w:rPr>
          <w:rFonts w:ascii="Times New Roman" w:hAnsi="Times New Roman"/>
          <w:sz w:val="24"/>
          <w:szCs w:val="24"/>
        </w:rPr>
        <w:t>ма 2</w:t>
      </w:r>
      <w:r w:rsidRPr="000C6855">
        <w:rPr>
          <w:rFonts w:ascii="Times New Roman" w:hAnsi="Times New Roman"/>
          <w:sz w:val="24"/>
          <w:szCs w:val="24"/>
        </w:rPr>
        <w:t>.</w:t>
      </w:r>
      <w:r>
        <w:rPr>
          <w:rFonts w:ascii="Times New Roman" w:hAnsi="Times New Roman"/>
          <w:sz w:val="24"/>
          <w:szCs w:val="24"/>
        </w:rPr>
        <w:t>2.</w:t>
      </w:r>
      <w:r w:rsidRPr="000C6855">
        <w:rPr>
          <w:rFonts w:ascii="Times New Roman" w:hAnsi="Times New Roman"/>
          <w:sz w:val="24"/>
          <w:szCs w:val="24"/>
        </w:rPr>
        <w:t xml:space="preserve"> </w:t>
      </w:r>
      <w:proofErr w:type="gramStart"/>
      <w:r w:rsidRPr="000C6855">
        <w:rPr>
          <w:rFonts w:ascii="Times New Roman" w:hAnsi="Times New Roman"/>
          <w:sz w:val="24"/>
          <w:szCs w:val="24"/>
        </w:rPr>
        <w:t xml:space="preserve">Схема планируемых границ функциональных зон </w:t>
      </w:r>
      <w:r>
        <w:rPr>
          <w:rFonts w:ascii="Times New Roman" w:hAnsi="Times New Roman"/>
          <w:sz w:val="24"/>
          <w:szCs w:val="24"/>
        </w:rPr>
        <w:t>и планируемое размещение объектов экономической деятельности местного значения и планируемые границы населенного пункта Куйтун</w:t>
      </w:r>
      <w:r w:rsidRPr="000C6855">
        <w:rPr>
          <w:rFonts w:ascii="Times New Roman" w:hAnsi="Times New Roman"/>
          <w:sz w:val="24"/>
          <w:szCs w:val="24"/>
        </w:rPr>
        <w:t>).</w:t>
      </w:r>
      <w:proofErr w:type="gramEnd"/>
    </w:p>
    <w:p w:rsidR="00C14EEF" w:rsidRPr="00CB4AF1"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Р-1.</w:t>
      </w:r>
      <w:r w:rsidRPr="00CB4AF1">
        <w:rPr>
          <w:rFonts w:ascii="Times New Roman" w:hAnsi="Times New Roman"/>
          <w:sz w:val="24"/>
          <w:szCs w:val="24"/>
        </w:rPr>
        <w:t xml:space="preserve"> По результатам планирования использования территории </w:t>
      </w:r>
      <w:r>
        <w:rPr>
          <w:rFonts w:ascii="Times New Roman" w:hAnsi="Times New Roman"/>
          <w:sz w:val="24"/>
          <w:szCs w:val="24"/>
        </w:rPr>
        <w:t xml:space="preserve">поселения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876"/>
        <w:gridCol w:w="1737"/>
        <w:gridCol w:w="957"/>
      </w:tblGrid>
      <w:tr w:rsidR="00C14EEF" w:rsidRPr="00C60A93" w:rsidTr="0008488C">
        <w:trPr>
          <w:trHeight w:val="775"/>
        </w:trPr>
        <w:tc>
          <w:tcPr>
            <w:tcW w:w="9570" w:type="dxa"/>
            <w:gridSpan w:val="3"/>
            <w:vAlign w:val="center"/>
          </w:tcPr>
          <w:p w:rsidR="00C14EEF" w:rsidRPr="00C60A93" w:rsidRDefault="00C14EEF" w:rsidP="0008488C">
            <w:pPr>
              <w:pStyle w:val="14"/>
              <w:spacing w:after="0"/>
              <w:ind w:left="0"/>
              <w:jc w:val="center"/>
              <w:rPr>
                <w:b/>
                <w:color w:val="7030A0"/>
                <w:sz w:val="18"/>
                <w:szCs w:val="18"/>
              </w:rPr>
            </w:pPr>
            <w:r w:rsidRPr="00C60A93">
              <w:rPr>
                <w:b/>
                <w:color w:val="7030A0"/>
                <w:sz w:val="18"/>
                <w:szCs w:val="18"/>
              </w:rPr>
              <w:lastRenderedPageBreak/>
              <w:t>ТАБЛИЦА 1. СОСТАВ ФУНКЦИОНАЛЬНЫХ ЗОН СЕЛЬСКОГО ПОСЕЛЕНИЯ  В СУЩЕСТВУЮЩИХ ГРАНИЦАХ ПОСЕЛЕНИЯ «</w:t>
            </w:r>
            <w:r>
              <w:rPr>
                <w:b/>
                <w:color w:val="7030A0"/>
                <w:sz w:val="18"/>
                <w:szCs w:val="18"/>
              </w:rPr>
              <w:t>ЮБИЛЕЙНИНСКОЕ</w:t>
            </w:r>
            <w:r w:rsidRPr="00C60A93">
              <w:rPr>
                <w:b/>
                <w:color w:val="7030A0"/>
                <w:sz w:val="18"/>
                <w:szCs w:val="18"/>
              </w:rPr>
              <w:t>»</w:t>
            </w:r>
          </w:p>
          <w:p w:rsidR="00C14EEF" w:rsidRPr="00C60A93" w:rsidRDefault="00C14EEF" w:rsidP="0008488C">
            <w:pPr>
              <w:pStyle w:val="14"/>
              <w:spacing w:after="0"/>
              <w:ind w:left="0"/>
              <w:jc w:val="center"/>
              <w:rPr>
                <w:b/>
                <w:color w:val="7030A0"/>
                <w:sz w:val="18"/>
                <w:szCs w:val="18"/>
              </w:rPr>
            </w:pPr>
            <w:r w:rsidRPr="00C60A93">
              <w:rPr>
                <w:b/>
                <w:color w:val="7030A0"/>
                <w:sz w:val="18"/>
                <w:szCs w:val="18"/>
              </w:rPr>
              <w:t xml:space="preserve">(ПО ДАННЫМ ТЕРРИТОРИАЛЬНОГО ГРАДОСТРОИТЕЛЬНОГО ПЛАНИРОВАНИЯ) </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color w:val="7030A0"/>
                <w:sz w:val="18"/>
                <w:szCs w:val="18"/>
              </w:rPr>
            </w:pPr>
            <w:r w:rsidRPr="00C60A93">
              <w:rPr>
                <w:rFonts w:ascii="Times New Roman" w:hAnsi="Times New Roman"/>
                <w:b/>
                <w:bCs/>
                <w:color w:val="7030A0"/>
                <w:sz w:val="18"/>
                <w:szCs w:val="18"/>
              </w:rPr>
              <w:t>ФУНКЦИОНАЛЬНАЯ ЗОНА</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ПЛОЩАДЬ</w:t>
            </w:r>
          </w:p>
          <w:p w:rsidR="00C14EEF" w:rsidRPr="00C60A93" w:rsidRDefault="00C14EEF" w:rsidP="0008488C">
            <w:pPr>
              <w:spacing w:after="0" w:line="240" w:lineRule="auto"/>
              <w:jc w:val="center"/>
              <w:rPr>
                <w:rFonts w:ascii="Times New Roman" w:hAnsi="Times New Roman"/>
                <w:b/>
                <w:color w:val="7030A0"/>
                <w:sz w:val="18"/>
                <w:szCs w:val="18"/>
              </w:rPr>
            </w:pPr>
            <w:r w:rsidRPr="00C60A93">
              <w:rPr>
                <w:rFonts w:ascii="Times New Roman" w:hAnsi="Times New Roman"/>
                <w:b/>
                <w:bCs/>
                <w:color w:val="7030A0"/>
                <w:sz w:val="18"/>
                <w:szCs w:val="18"/>
              </w:rPr>
              <w:t>(КВ. КМ)</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ДОЛЯ</w:t>
            </w:r>
          </w:p>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ТЕРРИТОРИИ, ИСКЛЮЧЕННЫЕ ИЗ ВОЗМОЖНОГО ГРАДОСТРОИТЕЛЬНОГО ИСПОЛЬЗОВАНИЯ</w:t>
            </w:r>
            <w:r>
              <w:rPr>
                <w:rFonts w:ascii="Times New Roman" w:hAnsi="Times New Roman"/>
                <w:b/>
                <w:bCs/>
                <w:color w:val="7030A0"/>
                <w:sz w:val="18"/>
                <w:szCs w:val="18"/>
              </w:rPr>
              <w:t xml:space="preserve"> (И)</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9,8</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1,87</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ФУНКЦИОНАЛЬНАЯ ЗОНА ЗЕМЕЛЬ СПЕЦИАЛЬНОГО НАЗНАЧЕНИЯ, ИСПОЛЬЗУЕМАЯ В ГРАДОСТРОИТЕЛЬНЫХ ЦЕЛЯХ (ЗС)</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7,8</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1,49</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ФУНКЦИОНАЛЬНАЯ ЗОНА ЗЕМЕЛЬ СЕЛЬСКОХОЗЯЙСТВЕННОГО НАЗНАЧЕНИЯ, ИСПОЛЬЗУЕМАЯ В ГРАДОСТРОИТЕЛЬНЫХ ЦЕЛЯХ (СЗ)</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501,1</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95,55</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ФУНКИОНАЛЬНАЯ ЗОНА ЗЕМЕЛЬ НАСЕЛЕННЫХ ПУНКТОВ, ИСПОЛЬЗУЕМАЯ В ГРАДОСТРОИТЕЛЬНЫХ ЦЕЛЯХ (НП)</w:t>
            </w:r>
          </w:p>
        </w:tc>
        <w:tc>
          <w:tcPr>
            <w:tcW w:w="173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3,02</w:t>
            </w: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0,58</w:t>
            </w:r>
          </w:p>
        </w:tc>
      </w:tr>
      <w:tr w:rsidR="00C14EEF" w:rsidRPr="00C60A93" w:rsidTr="0008488C">
        <w:trPr>
          <w:trHeight w:val="461"/>
        </w:trPr>
        <w:tc>
          <w:tcPr>
            <w:tcW w:w="6876"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sidRPr="00C60A93">
              <w:rPr>
                <w:rFonts w:ascii="Times New Roman" w:hAnsi="Times New Roman"/>
                <w:b/>
                <w:bCs/>
                <w:color w:val="7030A0"/>
                <w:sz w:val="18"/>
                <w:szCs w:val="18"/>
              </w:rPr>
              <w:t xml:space="preserve">ФУНКЦИОНАЛЬНАЯ ЗОНА ЗЕМЕЛЬ, ОГРАНИЧЕННО ИСПОЛЬЗУЕМЫХ В ГРАДОСТРОИТЕЛЬНЫХ ЦЕЛЯХ (ОИ) </w:t>
            </w:r>
          </w:p>
        </w:tc>
        <w:tc>
          <w:tcPr>
            <w:tcW w:w="1737" w:type="dxa"/>
            <w:vAlign w:val="bottom"/>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2,69</w:t>
            </w:r>
          </w:p>
          <w:p w:rsidR="00C14EEF" w:rsidRPr="00C60A93" w:rsidRDefault="00C14EEF" w:rsidP="0008488C">
            <w:pPr>
              <w:spacing w:after="0" w:line="240" w:lineRule="auto"/>
              <w:jc w:val="center"/>
              <w:rPr>
                <w:rFonts w:ascii="Times New Roman" w:hAnsi="Times New Roman"/>
                <w:b/>
                <w:bCs/>
                <w:color w:val="7030A0"/>
                <w:sz w:val="18"/>
                <w:szCs w:val="18"/>
              </w:rPr>
            </w:pPr>
          </w:p>
          <w:p w:rsidR="00C14EEF" w:rsidRPr="00C60A93" w:rsidRDefault="00C14EEF" w:rsidP="0008488C">
            <w:pPr>
              <w:spacing w:after="0" w:line="240" w:lineRule="auto"/>
              <w:jc w:val="center"/>
              <w:rPr>
                <w:rFonts w:ascii="Times New Roman" w:hAnsi="Times New Roman"/>
                <w:b/>
                <w:bCs/>
                <w:color w:val="7030A0"/>
                <w:sz w:val="18"/>
                <w:szCs w:val="18"/>
              </w:rPr>
            </w:pPr>
          </w:p>
        </w:tc>
        <w:tc>
          <w:tcPr>
            <w:tcW w:w="957" w:type="dxa"/>
            <w:vAlign w:val="center"/>
          </w:tcPr>
          <w:p w:rsidR="00C14EEF" w:rsidRPr="00C60A93"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0,51</w:t>
            </w:r>
          </w:p>
          <w:p w:rsidR="00C14EEF" w:rsidRPr="00C60A93" w:rsidRDefault="00C14EEF" w:rsidP="0008488C">
            <w:pPr>
              <w:spacing w:after="0" w:line="240" w:lineRule="auto"/>
              <w:jc w:val="center"/>
              <w:rPr>
                <w:rFonts w:ascii="Times New Roman" w:hAnsi="Times New Roman"/>
                <w:b/>
                <w:bCs/>
                <w:color w:val="7030A0"/>
                <w:sz w:val="18"/>
                <w:szCs w:val="18"/>
              </w:rPr>
            </w:pPr>
          </w:p>
        </w:tc>
      </w:tr>
    </w:tbl>
    <w:p w:rsidR="00C14EEF" w:rsidRDefault="00C14EEF" w:rsidP="00C14EEF">
      <w:pPr>
        <w:pStyle w:val="ae"/>
        <w:spacing w:line="360" w:lineRule="auto"/>
        <w:jc w:val="both"/>
        <w:rPr>
          <w:rFonts w:ascii="Arial" w:hAnsi="Arial" w:cs="Arial"/>
          <w:spacing w:val="0"/>
          <w:kern w:val="0"/>
          <w:position w:val="0"/>
          <w:lang w:val="ru-RU"/>
        </w:rPr>
      </w:pPr>
      <w:r>
        <w:rPr>
          <w:rFonts w:ascii="Arial" w:hAnsi="Arial" w:cs="Arial"/>
          <w:spacing w:val="0"/>
          <w:kern w:val="0"/>
          <w:position w:val="0"/>
          <w:lang w:val="ru-RU"/>
        </w:rPr>
        <w:tab/>
      </w:r>
    </w:p>
    <w:p w:rsidR="00C14EEF" w:rsidRDefault="00C14EEF" w:rsidP="00C14EEF">
      <w:pPr>
        <w:pStyle w:val="ae"/>
        <w:spacing w:line="360" w:lineRule="auto"/>
        <w:jc w:val="both"/>
        <w:rPr>
          <w:szCs w:val="24"/>
          <w:lang w:val="ru-RU"/>
        </w:rPr>
      </w:pPr>
      <w:r>
        <w:rPr>
          <w:szCs w:val="24"/>
          <w:lang w:val="ru-RU"/>
        </w:rPr>
        <w:tab/>
      </w:r>
      <w:r w:rsidRPr="006A42DC">
        <w:rPr>
          <w:szCs w:val="24"/>
          <w:lang w:val="ru-RU"/>
        </w:rPr>
        <w:t>Таким образом,</w:t>
      </w:r>
      <w:r>
        <w:rPr>
          <w:szCs w:val="24"/>
          <w:lang w:val="ru-RU"/>
        </w:rPr>
        <w:t xml:space="preserve"> </w:t>
      </w:r>
      <w:r w:rsidRPr="006A42DC">
        <w:rPr>
          <w:szCs w:val="24"/>
          <w:lang w:val="ru-RU"/>
        </w:rPr>
        <w:t xml:space="preserve"> </w:t>
      </w:r>
      <w:r>
        <w:rPr>
          <w:szCs w:val="24"/>
          <w:lang w:val="ru-RU"/>
        </w:rPr>
        <w:t xml:space="preserve"> 98,13% территории поселения, возможно, использовать в градостроительных целях.  Генеральным планом планируется  использовать в градостроительных целях 4,0% территории поселения, преимущественно для размещения сельскохозяйственного </w:t>
      </w:r>
      <w:proofErr w:type="spellStart"/>
      <w:r>
        <w:rPr>
          <w:szCs w:val="24"/>
          <w:lang w:val="ru-RU"/>
        </w:rPr>
        <w:t>микрокластера</w:t>
      </w:r>
      <w:proofErr w:type="spellEnd"/>
      <w:r>
        <w:rPr>
          <w:szCs w:val="24"/>
          <w:lang w:val="ru-RU"/>
        </w:rPr>
        <w:t xml:space="preserve"> в функциональной зоне СХ. </w:t>
      </w:r>
    </w:p>
    <w:p w:rsidR="00C14EEF" w:rsidRDefault="00C14EEF" w:rsidP="00C14EEF">
      <w:pPr>
        <w:pStyle w:val="ae"/>
        <w:spacing w:line="360" w:lineRule="auto"/>
        <w:jc w:val="center"/>
        <w:rPr>
          <w:szCs w:val="24"/>
          <w:lang w:val="ru-RU"/>
        </w:rPr>
      </w:pPr>
      <w:r>
        <w:rPr>
          <w:noProof/>
          <w:szCs w:val="24"/>
          <w:lang w:val="ru-RU"/>
        </w:rPr>
        <w:drawing>
          <wp:inline distT="0" distB="0" distL="0" distR="0">
            <wp:extent cx="2645410" cy="2546985"/>
            <wp:effectExtent l="19050" t="19050" r="21590" b="24765"/>
            <wp:docPr id="10" name="Рисунок 10" descr="схе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1"/>
                    <pic:cNvPicPr>
                      <a:picLocks noChangeAspect="1" noChangeArrowheads="1"/>
                    </pic:cNvPicPr>
                  </pic:nvPicPr>
                  <pic:blipFill>
                    <a:blip r:embed="rId21" cstate="print"/>
                    <a:srcRect/>
                    <a:stretch>
                      <a:fillRect/>
                    </a:stretch>
                  </pic:blipFill>
                  <pic:spPr bwMode="auto">
                    <a:xfrm>
                      <a:off x="0" y="0"/>
                      <a:ext cx="2645410" cy="2546985"/>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pStyle w:val="ae"/>
        <w:spacing w:line="360" w:lineRule="auto"/>
        <w:jc w:val="center"/>
        <w:rPr>
          <w:szCs w:val="24"/>
          <w:lang w:val="ru-RU"/>
        </w:rPr>
      </w:pPr>
      <w:r>
        <w:rPr>
          <w:szCs w:val="24"/>
          <w:lang w:val="ru-RU"/>
        </w:rPr>
        <w:t>Рис.1</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b/>
          <w:sz w:val="24"/>
          <w:szCs w:val="24"/>
        </w:rPr>
        <w:t>Р-</w:t>
      </w:r>
      <w:r>
        <w:rPr>
          <w:rFonts w:ascii="Times New Roman" w:hAnsi="Times New Roman"/>
          <w:b/>
          <w:sz w:val="24"/>
          <w:szCs w:val="24"/>
        </w:rPr>
        <w:t>2</w:t>
      </w:r>
      <w:r w:rsidRPr="00CB4AF1">
        <w:rPr>
          <w:rFonts w:ascii="Times New Roman" w:hAnsi="Times New Roman"/>
          <w:b/>
          <w:sz w:val="24"/>
          <w:szCs w:val="24"/>
        </w:rPr>
        <w:t>.</w:t>
      </w:r>
      <w:r w:rsidRPr="00CB4AF1">
        <w:rPr>
          <w:rFonts w:ascii="Times New Roman" w:hAnsi="Times New Roman"/>
          <w:sz w:val="24"/>
          <w:szCs w:val="24"/>
        </w:rPr>
        <w:t xml:space="preserve"> По результатам планирования использования территории </w:t>
      </w:r>
      <w:r>
        <w:rPr>
          <w:rFonts w:ascii="Times New Roman" w:hAnsi="Times New Roman"/>
          <w:sz w:val="24"/>
          <w:szCs w:val="24"/>
        </w:rPr>
        <w:t xml:space="preserve">населенного пункта </w:t>
      </w:r>
      <w:proofErr w:type="gramStart"/>
      <w:r>
        <w:rPr>
          <w:rFonts w:ascii="Times New Roman" w:hAnsi="Times New Roman"/>
          <w:sz w:val="24"/>
          <w:szCs w:val="24"/>
        </w:rPr>
        <w:t>Юбилейный</w:t>
      </w:r>
      <w:proofErr w:type="gramEnd"/>
      <w:r>
        <w:rPr>
          <w:rFonts w:ascii="Times New Roman" w:hAnsi="Times New Roman"/>
          <w:sz w:val="24"/>
          <w:szCs w:val="24"/>
        </w:rPr>
        <w:t xml:space="preserve">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r>
        <w:rPr>
          <w:rFonts w:ascii="Times New Roman" w:hAnsi="Times New Roman"/>
          <w:sz w:val="24"/>
          <w:szCs w:val="24"/>
        </w:rPr>
        <w:t xml:space="preserve"> </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770"/>
        <w:gridCol w:w="1417"/>
        <w:gridCol w:w="1383"/>
      </w:tblGrid>
      <w:tr w:rsidR="00C14EEF" w:rsidRPr="00C6619A" w:rsidTr="0008488C">
        <w:trPr>
          <w:trHeight w:val="461"/>
        </w:trPr>
        <w:tc>
          <w:tcPr>
            <w:tcW w:w="9570" w:type="dxa"/>
            <w:gridSpan w:val="3"/>
            <w:tcBorders>
              <w:top w:val="thinThickSmallGap" w:sz="18" w:space="0" w:color="7030A0"/>
              <w:left w:val="thinThickSmallGap" w:sz="18" w:space="0" w:color="7030A0"/>
              <w:bottom w:val="thinThickSmallGap" w:sz="18" w:space="0" w:color="7030A0"/>
              <w:right w:val="thinThickSmallGap" w:sz="18" w:space="0" w:color="7030A0"/>
            </w:tcBorders>
            <w:vAlign w:val="center"/>
          </w:tcPr>
          <w:p w:rsidR="00C14EEF" w:rsidRPr="00C6619A" w:rsidRDefault="00C14EEF" w:rsidP="0008488C">
            <w:pPr>
              <w:pStyle w:val="14"/>
              <w:spacing w:after="0"/>
              <w:ind w:left="0"/>
              <w:jc w:val="center"/>
              <w:rPr>
                <w:b/>
                <w:color w:val="7030A0"/>
                <w:sz w:val="18"/>
                <w:szCs w:val="18"/>
              </w:rPr>
            </w:pPr>
            <w:r w:rsidRPr="00C6619A">
              <w:rPr>
                <w:b/>
                <w:color w:val="7030A0"/>
                <w:sz w:val="18"/>
                <w:szCs w:val="18"/>
              </w:rPr>
              <w:t>ТАБЛИЦА 2. СОСТАВ ФУНКЦИОНАЛЬНЫХ ЗОН НАСЕЛЕННОГО ПУНКТА «</w:t>
            </w:r>
            <w:r>
              <w:rPr>
                <w:b/>
                <w:color w:val="7030A0"/>
                <w:sz w:val="18"/>
                <w:szCs w:val="18"/>
              </w:rPr>
              <w:t>ЮБИЛЕЙНЫЙ</w:t>
            </w:r>
            <w:r w:rsidRPr="00C6619A">
              <w:rPr>
                <w:b/>
                <w:color w:val="7030A0"/>
                <w:sz w:val="18"/>
                <w:szCs w:val="18"/>
              </w:rPr>
              <w:t xml:space="preserve">»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 xml:space="preserve">В ЕГО ПЛАНИРУЕМЫХ ГРАНИЦАХ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(ПО ДАННЫМ ТЕРРИТОРИАЛЬНОГО ГРАДОСТРОИТЕЛЬНОГО ПЛАНИРОВАНИЯ)</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ПЛОЩАДЬ</w:t>
            </w:r>
          </w:p>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bCs/>
                <w:color w:val="7030A0"/>
                <w:sz w:val="18"/>
                <w:szCs w:val="18"/>
              </w:rPr>
              <w:t>(КВ. КМ)</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ДОЛЯ</w:t>
            </w:r>
          </w:p>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 ОДНОЭТАЖНОЙ УСАДЕБНОГО ТИПА ЖИЛОЙ ЗАСТРОЙКИ  (Ж4)</w:t>
            </w:r>
            <w:r>
              <w:rPr>
                <w:rFonts w:ascii="Times New Roman" w:hAnsi="Times New Roman"/>
                <w:b/>
                <w:bCs/>
                <w:color w:val="7030A0"/>
                <w:sz w:val="18"/>
                <w:szCs w:val="18"/>
              </w:rPr>
              <w:t xml:space="preserve">(Ж4 </w:t>
            </w:r>
            <w:proofErr w:type="spellStart"/>
            <w:proofErr w:type="gramStart"/>
            <w:r>
              <w:rPr>
                <w:rFonts w:ascii="Times New Roman" w:hAnsi="Times New Roman"/>
                <w:b/>
                <w:bCs/>
                <w:color w:val="7030A0"/>
                <w:sz w:val="18"/>
                <w:szCs w:val="18"/>
              </w:rPr>
              <w:t>пл</w:t>
            </w:r>
            <w:proofErr w:type="spellEnd"/>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0,77</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32,1</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ОБЩЕСТВЕННО-ДЕЛОВОЙ ЗАСТРОЙКИ (О)</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4,17</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lastRenderedPageBreak/>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АКТИВНЫХ РЕКРЕАЦИЙ </w:t>
            </w:r>
            <w:r>
              <w:rPr>
                <w:rFonts w:ascii="Times New Roman" w:hAnsi="Times New Roman"/>
                <w:b/>
                <w:bCs/>
                <w:color w:val="7030A0"/>
                <w:sz w:val="18"/>
                <w:szCs w:val="18"/>
              </w:rPr>
              <w:t>(Р</w:t>
            </w:r>
            <w:proofErr w:type="gramStart"/>
            <w:r>
              <w:rPr>
                <w:rFonts w:ascii="Times New Roman" w:hAnsi="Times New Roman"/>
                <w:b/>
                <w:bCs/>
                <w:color w:val="7030A0"/>
                <w:sz w:val="18"/>
                <w:szCs w:val="18"/>
              </w:rPr>
              <w:t>2</w:t>
            </w:r>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0,3</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12,5</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ЕСТЕСТВЕННОГО ЛАНДШАФТА (Р3)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0,64</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26,11</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 xml:space="preserve">) </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1,3</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0,55</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22,92</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bCs/>
                <w:color w:val="7030A0"/>
                <w:sz w:val="18"/>
                <w:szCs w:val="18"/>
              </w:rPr>
              <w:t xml:space="preserve"> ПРЕДПРИЯТИЙ </w:t>
            </w:r>
            <w:r w:rsidRPr="00C6619A">
              <w:rPr>
                <w:rFonts w:ascii="Times New Roman" w:hAnsi="Times New Roman"/>
                <w:b/>
                <w:bCs/>
                <w:color w:val="7030A0"/>
                <w:sz w:val="18"/>
                <w:szCs w:val="18"/>
                <w:lang w:val="en-US"/>
              </w:rPr>
              <w:t>V</w:t>
            </w:r>
            <w:r w:rsidRPr="00C6619A">
              <w:rPr>
                <w:rFonts w:ascii="Times New Roman" w:hAnsi="Times New Roman"/>
                <w:b/>
                <w:bCs/>
                <w:color w:val="7030A0"/>
                <w:sz w:val="18"/>
                <w:szCs w:val="18"/>
              </w:rPr>
              <w:t xml:space="preserve"> КЛАССА (П3</w:t>
            </w:r>
            <w:r>
              <w:rPr>
                <w:rFonts w:ascii="Times New Roman" w:hAnsi="Times New Roman"/>
                <w:b/>
                <w:bCs/>
                <w:color w:val="7030A0"/>
                <w:sz w:val="18"/>
                <w:szCs w:val="18"/>
              </w:rPr>
              <w:t>ф</w:t>
            </w:r>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0,0025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bCs/>
                <w:color w:val="7030A0"/>
                <w:sz w:val="18"/>
                <w:szCs w:val="18"/>
              </w:rPr>
              <w:t xml:space="preserve"> </w:t>
            </w:r>
            <w:r w:rsidRPr="00C6619A">
              <w:rPr>
                <w:rFonts w:ascii="Times New Roman" w:hAnsi="Times New Roman"/>
                <w:b/>
                <w:snapToGrid w:val="0"/>
                <w:color w:val="7030A0"/>
                <w:sz w:val="18"/>
                <w:szCs w:val="18"/>
              </w:rPr>
              <w:t>КОММУНАЛЬНО-СКЛАДСКИХ ОБЪЕКТОВ</w:t>
            </w:r>
            <w:r w:rsidRPr="00C6619A">
              <w:rPr>
                <w:rFonts w:ascii="Times New Roman" w:hAnsi="Times New Roman"/>
                <w:b/>
                <w:bCs/>
                <w:color w:val="7030A0"/>
                <w:sz w:val="18"/>
                <w:szCs w:val="18"/>
              </w:rPr>
              <w:t xml:space="preserve"> </w:t>
            </w:r>
            <w:r>
              <w:rPr>
                <w:rFonts w:ascii="Times New Roman" w:hAnsi="Times New Roman"/>
                <w:b/>
                <w:bCs/>
                <w:color w:val="7030A0"/>
                <w:sz w:val="18"/>
                <w:szCs w:val="18"/>
                <w:lang w:val="en-US"/>
              </w:rPr>
              <w:t>I</w:t>
            </w:r>
            <w:r w:rsidRPr="00C6619A">
              <w:rPr>
                <w:rFonts w:ascii="Times New Roman" w:hAnsi="Times New Roman"/>
                <w:b/>
                <w:bCs/>
                <w:color w:val="7030A0"/>
                <w:sz w:val="18"/>
                <w:szCs w:val="18"/>
                <w:lang w:val="en-US"/>
              </w:rPr>
              <w:t>V</w:t>
            </w:r>
            <w:r>
              <w:rPr>
                <w:rFonts w:ascii="Times New Roman" w:hAnsi="Times New Roman"/>
                <w:b/>
                <w:bCs/>
                <w:color w:val="7030A0"/>
                <w:sz w:val="18"/>
                <w:szCs w:val="18"/>
              </w:rPr>
              <w:t xml:space="preserve"> КЛАССА (П</w:t>
            </w:r>
            <w:proofErr w:type="gramStart"/>
            <w:r>
              <w:rPr>
                <w:rFonts w:ascii="Times New Roman" w:hAnsi="Times New Roman"/>
                <w:b/>
                <w:bCs/>
                <w:color w:val="7030A0"/>
                <w:sz w:val="18"/>
                <w:szCs w:val="18"/>
              </w:rPr>
              <w:t>4</w:t>
            </w:r>
            <w:proofErr w:type="gramEnd"/>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0,006</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0,25</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 СООРУЖЕНИЙ, УЧРЕЖДЕНИЙ И ПРЕДПРИЯТИЙ ЖЕЛЕЗНОЙ ДОРОГИ (И</w:t>
            </w:r>
            <w:proofErr w:type="gramStart"/>
            <w:r>
              <w:rPr>
                <w:rFonts w:ascii="Times New Roman" w:hAnsi="Times New Roman"/>
                <w:b/>
                <w:snapToGrid w:val="0"/>
                <w:color w:val="7030A0"/>
                <w:sz w:val="18"/>
                <w:szCs w:val="18"/>
              </w:rPr>
              <w:t>2</w:t>
            </w:r>
            <w:proofErr w:type="gram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0,002</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0,08</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0,07</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 ДОБЫЧИ ПОЛЕЗНЫХ ИСКОПАЕМЫХ (С</w:t>
            </w:r>
            <w:proofErr w:type="gramStart"/>
            <w:r>
              <w:rPr>
                <w:rFonts w:ascii="Times New Roman" w:hAnsi="Times New Roman"/>
                <w:b/>
                <w:snapToGrid w:val="0"/>
                <w:color w:val="7030A0"/>
                <w:sz w:val="18"/>
                <w:szCs w:val="18"/>
              </w:rPr>
              <w:t>1</w:t>
            </w:r>
            <w:proofErr w:type="gramEnd"/>
            <w:r>
              <w:rPr>
                <w:rFonts w:ascii="Times New Roman" w:hAnsi="Times New Roman"/>
                <w:b/>
                <w:snapToGrid w:val="0"/>
                <w:color w:val="7030A0"/>
                <w:sz w:val="18"/>
                <w:szCs w:val="18"/>
              </w:rPr>
              <w:t>)</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1,02</w:t>
            </w:r>
          </w:p>
        </w:tc>
        <w:tc>
          <w:tcPr>
            <w:tcW w:w="1383" w:type="dxa"/>
            <w:vAlign w:val="center"/>
          </w:tcPr>
          <w:p w:rsidR="00C14EEF" w:rsidRDefault="00C14EEF" w:rsidP="0008488C">
            <w:pPr>
              <w:spacing w:after="0" w:line="240" w:lineRule="auto"/>
              <w:rPr>
                <w:rFonts w:ascii="Times New Roman" w:hAnsi="Times New Roman"/>
                <w:b/>
                <w:color w:val="7030A0"/>
                <w:sz w:val="18"/>
                <w:szCs w:val="18"/>
              </w:rPr>
            </w:pPr>
            <w:r>
              <w:rPr>
                <w:rFonts w:ascii="Times New Roman" w:hAnsi="Times New Roman"/>
                <w:b/>
                <w:color w:val="7030A0"/>
                <w:sz w:val="18"/>
                <w:szCs w:val="18"/>
              </w:rPr>
              <w:t>Вне границ н.п.</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КЛАДБИЩА (С</w:t>
            </w:r>
            <w:proofErr w:type="gramStart"/>
            <w:r w:rsidRPr="00C6619A">
              <w:rPr>
                <w:rFonts w:ascii="Times New Roman" w:hAnsi="Times New Roman"/>
                <w:b/>
                <w:snapToGrid w:val="0"/>
                <w:color w:val="7030A0"/>
                <w:sz w:val="18"/>
                <w:szCs w:val="18"/>
              </w:rPr>
              <w:t>2</w:t>
            </w:r>
            <w:proofErr w:type="gramEnd"/>
            <w:r w:rsidRPr="00C6619A">
              <w:rPr>
                <w:rFonts w:ascii="Times New Roman" w:hAnsi="Times New Roman"/>
                <w:b/>
                <w:snapToGrid w:val="0"/>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1,14</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w:t>
            </w:r>
            <w:r>
              <w:rPr>
                <w:rFonts w:ascii="Times New Roman" w:hAnsi="Times New Roman"/>
                <w:b/>
                <w:snapToGrid w:val="0"/>
                <w:color w:val="7030A0"/>
                <w:sz w:val="18"/>
                <w:szCs w:val="18"/>
              </w:rPr>
              <w:t>СВАЛКИ</w:t>
            </w:r>
            <w:r w:rsidRPr="00C6619A">
              <w:rPr>
                <w:rFonts w:ascii="Times New Roman" w:hAnsi="Times New Roman"/>
                <w:b/>
                <w:snapToGrid w:val="0"/>
                <w:color w:val="7030A0"/>
                <w:sz w:val="18"/>
                <w:szCs w:val="18"/>
              </w:rPr>
              <w:t xml:space="preserve"> ТВЕРДЫХ ОТХОДОВ, СКОТОМОГИЛЬНИК (С3)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color w:val="7030A0"/>
                <w:sz w:val="18"/>
                <w:szCs w:val="18"/>
              </w:rPr>
              <w:t>В</w:t>
            </w:r>
            <w:r>
              <w:rPr>
                <w:rFonts w:ascii="Times New Roman" w:hAnsi="Times New Roman"/>
                <w:b/>
                <w:color w:val="7030A0"/>
                <w:sz w:val="18"/>
                <w:szCs w:val="18"/>
              </w:rPr>
              <w:t>не</w:t>
            </w:r>
            <w:r w:rsidRPr="00C6619A">
              <w:rPr>
                <w:rFonts w:ascii="Times New Roman" w:hAnsi="Times New Roman"/>
                <w:b/>
                <w:color w:val="7030A0"/>
                <w:sz w:val="18"/>
                <w:szCs w:val="18"/>
              </w:rPr>
              <w:t xml:space="preserve"> границ н.п.</w:t>
            </w:r>
          </w:p>
        </w:tc>
      </w:tr>
      <w:tr w:rsidR="00C14EEF" w:rsidRPr="00C6619A" w:rsidTr="0008488C">
        <w:tc>
          <w:tcPr>
            <w:tcW w:w="6770" w:type="dxa"/>
            <w:vAlign w:val="center"/>
          </w:tcPr>
          <w:p w:rsidR="00C14EEF"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w:t>
            </w:r>
            <w:r>
              <w:rPr>
                <w:rFonts w:ascii="Times New Roman" w:hAnsi="Times New Roman"/>
                <w:b/>
                <w:snapToGrid w:val="0"/>
                <w:color w:val="7030A0"/>
                <w:sz w:val="18"/>
                <w:szCs w:val="18"/>
              </w:rPr>
              <w:t>СВАЛКИ</w:t>
            </w:r>
            <w:r w:rsidRPr="00C6619A">
              <w:rPr>
                <w:rFonts w:ascii="Times New Roman" w:hAnsi="Times New Roman"/>
                <w:b/>
                <w:snapToGrid w:val="0"/>
                <w:color w:val="7030A0"/>
                <w:sz w:val="18"/>
                <w:szCs w:val="18"/>
              </w:rPr>
              <w:t xml:space="preserve"> ТВЕРДЫХ ОТХОДОВ, СКОТОМОГИЛЬНИК (С3)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0,63</w:t>
            </w:r>
          </w:p>
        </w:tc>
      </w:tr>
    </w:tbl>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3D652D">
        <w:rPr>
          <w:rFonts w:ascii="Times New Roman" w:hAnsi="Times New Roman"/>
          <w:sz w:val="24"/>
          <w:szCs w:val="24"/>
        </w:rPr>
        <w:t>Площад</w:t>
      </w:r>
      <w:r>
        <w:rPr>
          <w:rFonts w:ascii="Times New Roman" w:hAnsi="Times New Roman"/>
          <w:sz w:val="24"/>
          <w:szCs w:val="24"/>
        </w:rPr>
        <w:t>и</w:t>
      </w:r>
      <w:r w:rsidRPr="003D652D">
        <w:rPr>
          <w:rFonts w:ascii="Times New Roman" w:hAnsi="Times New Roman"/>
          <w:sz w:val="24"/>
          <w:szCs w:val="24"/>
        </w:rPr>
        <w:t xml:space="preserve"> территории под селитебной застройкой</w:t>
      </w:r>
      <w:r>
        <w:rPr>
          <w:rFonts w:ascii="Times New Roman" w:hAnsi="Times New Roman"/>
          <w:sz w:val="24"/>
          <w:szCs w:val="24"/>
        </w:rPr>
        <w:t xml:space="preserve"> составят 32,1% от общей площади территории населенного пункта в его планируемых границах.</w:t>
      </w:r>
      <w:r w:rsidRPr="003D652D">
        <w:rPr>
          <w:rFonts w:ascii="Times New Roman" w:hAnsi="Times New Roman"/>
          <w:sz w:val="24"/>
          <w:szCs w:val="24"/>
        </w:rPr>
        <w:t xml:space="preserve">  </w:t>
      </w:r>
      <w:r>
        <w:rPr>
          <w:rFonts w:ascii="Times New Roman" w:hAnsi="Times New Roman"/>
          <w:sz w:val="24"/>
          <w:szCs w:val="24"/>
        </w:rPr>
        <w:t>Это</w:t>
      </w:r>
      <w:r w:rsidRPr="003D652D">
        <w:rPr>
          <w:rFonts w:ascii="Times New Roman" w:hAnsi="Times New Roman"/>
          <w:sz w:val="24"/>
          <w:szCs w:val="24"/>
        </w:rPr>
        <w:t xml:space="preserve"> говорит о том, что существует территориальный потенциал для реализации жилищной программы на первых этапах реализации генерального плана.</w:t>
      </w:r>
      <w:r>
        <w:rPr>
          <w:rFonts w:ascii="Times New Roman" w:hAnsi="Times New Roman"/>
          <w:sz w:val="24"/>
          <w:szCs w:val="24"/>
        </w:rPr>
        <w:t xml:space="preserve"> </w:t>
      </w:r>
      <w:r w:rsidRPr="003D652D">
        <w:rPr>
          <w:rFonts w:ascii="Times New Roman" w:hAnsi="Times New Roman"/>
          <w:sz w:val="24"/>
          <w:szCs w:val="24"/>
        </w:rPr>
        <w:t xml:space="preserve">Площади под объектами общественно-делового назначения составят </w:t>
      </w:r>
      <w:r>
        <w:rPr>
          <w:rFonts w:ascii="Times New Roman" w:hAnsi="Times New Roman"/>
          <w:sz w:val="24"/>
          <w:szCs w:val="24"/>
        </w:rPr>
        <w:t>4,17</w:t>
      </w:r>
      <w:r w:rsidRPr="003D652D">
        <w:rPr>
          <w:rFonts w:ascii="Times New Roman" w:hAnsi="Times New Roman"/>
          <w:sz w:val="24"/>
          <w:szCs w:val="24"/>
        </w:rPr>
        <w:t>% от общей площади территории населенного пункта.</w:t>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D652D">
        <w:rPr>
          <w:rFonts w:ascii="Times New Roman" w:hAnsi="Times New Roman"/>
          <w:sz w:val="24"/>
          <w:szCs w:val="24"/>
        </w:rPr>
        <w:t xml:space="preserve">Площади, используемые в экономической деятельности (размещение </w:t>
      </w:r>
      <w:r>
        <w:rPr>
          <w:rFonts w:ascii="Times New Roman" w:hAnsi="Times New Roman"/>
          <w:sz w:val="24"/>
          <w:szCs w:val="24"/>
        </w:rPr>
        <w:t xml:space="preserve">сельскохозяйственных (включая </w:t>
      </w:r>
      <w:proofErr w:type="spellStart"/>
      <w:r>
        <w:rPr>
          <w:rFonts w:ascii="Times New Roman" w:hAnsi="Times New Roman"/>
          <w:sz w:val="24"/>
          <w:szCs w:val="24"/>
        </w:rPr>
        <w:t>микрокластер</w:t>
      </w:r>
      <w:proofErr w:type="spellEnd"/>
      <w:r>
        <w:rPr>
          <w:rFonts w:ascii="Times New Roman" w:hAnsi="Times New Roman"/>
          <w:sz w:val="24"/>
          <w:szCs w:val="24"/>
        </w:rPr>
        <w:t xml:space="preserve">) и </w:t>
      </w:r>
      <w:r w:rsidRPr="003D652D">
        <w:rPr>
          <w:rFonts w:ascii="Times New Roman" w:hAnsi="Times New Roman"/>
          <w:sz w:val="24"/>
          <w:szCs w:val="24"/>
        </w:rPr>
        <w:t>производственных предприятий</w:t>
      </w:r>
      <w:r>
        <w:rPr>
          <w:rFonts w:ascii="Times New Roman" w:hAnsi="Times New Roman"/>
          <w:sz w:val="24"/>
          <w:szCs w:val="24"/>
        </w:rPr>
        <w:t>,</w:t>
      </w:r>
      <w:r w:rsidRPr="003D652D">
        <w:rPr>
          <w:rFonts w:ascii="Times New Roman" w:hAnsi="Times New Roman"/>
          <w:sz w:val="24"/>
          <w:szCs w:val="24"/>
        </w:rPr>
        <w:t xml:space="preserve"> коммунально-складских объектов </w:t>
      </w:r>
      <w:r>
        <w:rPr>
          <w:rFonts w:ascii="Times New Roman" w:hAnsi="Times New Roman"/>
          <w:sz w:val="24"/>
          <w:szCs w:val="24"/>
        </w:rPr>
        <w:t>составят – 23,27%</w:t>
      </w:r>
      <w:r w:rsidRPr="008738EA">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w:t>
      </w:r>
      <w:r>
        <w:rPr>
          <w:rFonts w:ascii="Times New Roman" w:hAnsi="Times New Roman"/>
          <w:sz w:val="24"/>
          <w:szCs w:val="24"/>
        </w:rPr>
        <w:t xml:space="preserve"> пункта и вне границ н.п.1,3 км</w:t>
      </w:r>
      <w:proofErr w:type="gramStart"/>
      <w:r>
        <w:rPr>
          <w:rFonts w:ascii="Times New Roman" w:hAnsi="Times New Roman"/>
          <w:sz w:val="24"/>
          <w:szCs w:val="24"/>
          <w:vertAlign w:val="superscript"/>
        </w:rPr>
        <w:t>2</w:t>
      </w:r>
      <w:proofErr w:type="gramEnd"/>
      <w:r>
        <w:rPr>
          <w:rFonts w:ascii="Times New Roman" w:hAnsi="Times New Roman"/>
          <w:sz w:val="24"/>
          <w:szCs w:val="24"/>
        </w:rPr>
        <w:t>.</w:t>
      </w:r>
    </w:p>
    <w:p w:rsidR="00C14EEF" w:rsidRDefault="00C14EEF" w:rsidP="00C14EEF">
      <w:pPr>
        <w:autoSpaceDE w:val="0"/>
        <w:autoSpaceDN w:val="0"/>
        <w:adjustRightInd w:val="0"/>
        <w:spacing w:after="0" w:line="360" w:lineRule="auto"/>
        <w:jc w:val="both"/>
        <w:rPr>
          <w:rFonts w:ascii="Arial" w:hAnsi="Arial" w:cs="Arial"/>
          <w:sz w:val="24"/>
          <w:szCs w:val="24"/>
        </w:rPr>
      </w:pPr>
      <w:r>
        <w:rPr>
          <w:rFonts w:ascii="Times New Roman" w:hAnsi="Times New Roman"/>
          <w:sz w:val="24"/>
          <w:szCs w:val="24"/>
        </w:rPr>
        <w:tab/>
        <w:t xml:space="preserve">Площади, используемые для размещения объектов инженерной инфраструктуры составят 0,08%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 xml:space="preserve"> и вне границ н.п. 0,07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Данный показатель уточняется, после разработки проекта планировки на вновь осваиваемые территории населенного пункта. </w:t>
      </w:r>
      <w:r w:rsidRPr="008F498D">
        <w:rPr>
          <w:rFonts w:ascii="Arial" w:hAnsi="Arial" w:cs="Arial"/>
          <w:sz w:val="24"/>
          <w:szCs w:val="24"/>
        </w:rPr>
        <w:tab/>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Arial" w:hAnsi="Arial" w:cs="Arial"/>
          <w:sz w:val="24"/>
          <w:szCs w:val="24"/>
        </w:rPr>
        <w:tab/>
      </w:r>
      <w:r w:rsidRPr="00AF3087">
        <w:rPr>
          <w:rFonts w:ascii="Times New Roman" w:hAnsi="Times New Roman"/>
          <w:sz w:val="24"/>
          <w:szCs w:val="24"/>
        </w:rPr>
        <w:t xml:space="preserve">Ландшафтно-рекреационная территория </w:t>
      </w:r>
      <w:r>
        <w:rPr>
          <w:rFonts w:ascii="Times New Roman" w:hAnsi="Times New Roman"/>
          <w:sz w:val="24"/>
          <w:szCs w:val="24"/>
        </w:rPr>
        <w:t>составит около 12,5 %</w:t>
      </w:r>
      <w:r w:rsidRPr="00356C55">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w:t>
      </w:r>
    </w:p>
    <w:p w:rsidR="00C14EEF" w:rsidRPr="00356C55"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56C55">
        <w:rPr>
          <w:rFonts w:ascii="Times New Roman" w:hAnsi="Times New Roman"/>
          <w:sz w:val="24"/>
          <w:szCs w:val="24"/>
        </w:rPr>
        <w:t xml:space="preserve">Следует отметить, что </w:t>
      </w:r>
      <w:r>
        <w:rPr>
          <w:rFonts w:ascii="Times New Roman" w:hAnsi="Times New Roman"/>
          <w:sz w:val="24"/>
          <w:szCs w:val="24"/>
        </w:rPr>
        <w:t>26,11</w:t>
      </w:r>
      <w:r w:rsidRPr="00356C55">
        <w:rPr>
          <w:rFonts w:ascii="Times New Roman" w:hAnsi="Times New Roman"/>
          <w:sz w:val="24"/>
          <w:szCs w:val="24"/>
        </w:rPr>
        <w:t xml:space="preserve"> % территории населенного пункта по-прежнему не будет вовлекаться в экономическую деятельность, и будет образовывать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C14EEF" w:rsidRDefault="00C14EEF" w:rsidP="00C14EEF">
      <w:pPr>
        <w:autoSpaceDE w:val="0"/>
        <w:autoSpaceDN w:val="0"/>
        <w:adjustRightInd w:val="0"/>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668395" cy="2546985"/>
            <wp:effectExtent l="19050" t="19050" r="27305" b="24765"/>
            <wp:docPr id="11" name="Рисунок 11" descr="Схема 2 ГП Юбилей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хема 2 ГП Юбилейный"/>
                    <pic:cNvPicPr>
                      <a:picLocks noChangeAspect="1" noChangeArrowheads="1"/>
                    </pic:cNvPicPr>
                  </pic:nvPicPr>
                  <pic:blipFill>
                    <a:blip r:embed="rId22" cstate="print"/>
                    <a:srcRect/>
                    <a:stretch>
                      <a:fillRect/>
                    </a:stretch>
                  </pic:blipFill>
                  <pic:spPr bwMode="auto">
                    <a:xfrm>
                      <a:off x="0" y="0"/>
                      <a:ext cx="3668395" cy="2546985"/>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rFonts w:ascii="Times New Roman" w:hAnsi="Times New Roman"/>
          <w:sz w:val="24"/>
          <w:szCs w:val="24"/>
        </w:rPr>
        <w:t>Рис.2</w:t>
      </w:r>
    </w:p>
    <w:p w:rsidR="00C14EEF" w:rsidRDefault="00C14EEF" w:rsidP="00C14EEF">
      <w:pPr>
        <w:autoSpaceDE w:val="0"/>
        <w:autoSpaceDN w:val="0"/>
        <w:adjustRightInd w:val="0"/>
        <w:spacing w:after="0" w:line="360" w:lineRule="auto"/>
        <w:ind w:firstLine="709"/>
        <w:jc w:val="both"/>
        <w:rPr>
          <w:rFonts w:ascii="Times New Roman" w:hAnsi="Times New Roman"/>
          <w:sz w:val="24"/>
          <w:szCs w:val="24"/>
        </w:rPr>
      </w:pPr>
      <w:r w:rsidRPr="00CB4AF1">
        <w:rPr>
          <w:rFonts w:ascii="Times New Roman" w:hAnsi="Times New Roman"/>
          <w:sz w:val="24"/>
          <w:szCs w:val="24"/>
        </w:rPr>
        <w:t xml:space="preserve">По результатам планирования использования территории </w:t>
      </w:r>
      <w:r>
        <w:rPr>
          <w:rFonts w:ascii="Times New Roman" w:hAnsi="Times New Roman"/>
          <w:sz w:val="24"/>
          <w:szCs w:val="24"/>
        </w:rPr>
        <w:t xml:space="preserve">населенного пункта Куйтун </w:t>
      </w:r>
      <w:r w:rsidRPr="00CB4AF1">
        <w:rPr>
          <w:rFonts w:ascii="Times New Roman" w:hAnsi="Times New Roman"/>
          <w:sz w:val="24"/>
          <w:szCs w:val="24"/>
        </w:rPr>
        <w:t>установлены следующие параметры земельных участков, отнесенных к различным функциональным зонам.</w:t>
      </w:r>
      <w:r>
        <w:rPr>
          <w:rFonts w:ascii="Times New Roman" w:hAnsi="Times New Roman"/>
          <w:sz w:val="24"/>
          <w:szCs w:val="24"/>
        </w:rPr>
        <w:t xml:space="preserve"> </w:t>
      </w:r>
    </w:p>
    <w:tbl>
      <w:tblPr>
        <w:tblW w:w="0" w:type="auto"/>
        <w:tblBorders>
          <w:top w:val="thinThickSmallGap" w:sz="18" w:space="0" w:color="7030A0"/>
          <w:left w:val="thinThickSmallGap" w:sz="18" w:space="0" w:color="7030A0"/>
          <w:bottom w:val="thinThickSmallGap" w:sz="18" w:space="0" w:color="7030A0"/>
          <w:right w:val="thinThickSmallGap" w:sz="18" w:space="0" w:color="7030A0"/>
          <w:insideH w:val="thinThickSmallGap" w:sz="18" w:space="0" w:color="7030A0"/>
          <w:insideV w:val="thinThickSmallGap" w:sz="18" w:space="0" w:color="7030A0"/>
        </w:tblBorders>
        <w:tblLook w:val="04A0"/>
      </w:tblPr>
      <w:tblGrid>
        <w:gridCol w:w="6770"/>
        <w:gridCol w:w="1417"/>
        <w:gridCol w:w="1383"/>
      </w:tblGrid>
      <w:tr w:rsidR="00C14EEF" w:rsidRPr="00C6619A" w:rsidTr="0008488C">
        <w:trPr>
          <w:trHeight w:val="461"/>
        </w:trPr>
        <w:tc>
          <w:tcPr>
            <w:tcW w:w="9570" w:type="dxa"/>
            <w:gridSpan w:val="3"/>
            <w:tcBorders>
              <w:top w:val="thinThickSmallGap" w:sz="18" w:space="0" w:color="7030A0"/>
              <w:left w:val="thinThickSmallGap" w:sz="18" w:space="0" w:color="7030A0"/>
              <w:bottom w:val="thinThickSmallGap" w:sz="18" w:space="0" w:color="7030A0"/>
              <w:right w:val="thinThickSmallGap" w:sz="18" w:space="0" w:color="7030A0"/>
            </w:tcBorders>
            <w:vAlign w:val="center"/>
          </w:tcPr>
          <w:p w:rsidR="00C14EEF" w:rsidRPr="00C6619A" w:rsidRDefault="00C14EEF" w:rsidP="0008488C">
            <w:pPr>
              <w:pStyle w:val="14"/>
              <w:spacing w:after="0"/>
              <w:ind w:left="0"/>
              <w:jc w:val="center"/>
              <w:rPr>
                <w:b/>
                <w:color w:val="7030A0"/>
                <w:sz w:val="18"/>
                <w:szCs w:val="18"/>
              </w:rPr>
            </w:pPr>
            <w:r w:rsidRPr="00C6619A">
              <w:rPr>
                <w:b/>
                <w:color w:val="7030A0"/>
                <w:sz w:val="18"/>
                <w:szCs w:val="18"/>
              </w:rPr>
              <w:t>ТАБЛИЦА 2. СОСТАВ ФУНКЦИОНАЛЬНЫХ ЗОН НАСЕЛЕННОГО ПУНКТА «</w:t>
            </w:r>
            <w:r>
              <w:rPr>
                <w:b/>
                <w:color w:val="7030A0"/>
                <w:sz w:val="18"/>
                <w:szCs w:val="18"/>
              </w:rPr>
              <w:t>КУЙТУН</w:t>
            </w:r>
            <w:r w:rsidRPr="00C6619A">
              <w:rPr>
                <w:b/>
                <w:color w:val="7030A0"/>
                <w:sz w:val="18"/>
                <w:szCs w:val="18"/>
              </w:rPr>
              <w:t xml:space="preserve">»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 xml:space="preserve">В ЕГО ПЛАНИРУЕМЫХ ГРАНИЦАХ </w:t>
            </w:r>
          </w:p>
          <w:p w:rsidR="00C14EEF" w:rsidRPr="00C6619A" w:rsidRDefault="00C14EEF" w:rsidP="0008488C">
            <w:pPr>
              <w:pStyle w:val="14"/>
              <w:spacing w:after="0"/>
              <w:ind w:left="0"/>
              <w:jc w:val="center"/>
              <w:rPr>
                <w:b/>
                <w:color w:val="7030A0"/>
                <w:sz w:val="18"/>
                <w:szCs w:val="18"/>
              </w:rPr>
            </w:pPr>
            <w:r w:rsidRPr="00C6619A">
              <w:rPr>
                <w:b/>
                <w:color w:val="7030A0"/>
                <w:sz w:val="18"/>
                <w:szCs w:val="18"/>
              </w:rPr>
              <w:t>(ПО ДАННЫМ ТЕРРИТОРИАЛЬНОГО ГРАДОСТРОИТЕЛЬНОГО ПЛАНИРОВАНИЯ)</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ПЛОЩАДЬ</w:t>
            </w:r>
          </w:p>
          <w:p w:rsidR="00C14EEF" w:rsidRPr="00C6619A" w:rsidRDefault="00C14EEF" w:rsidP="0008488C">
            <w:pPr>
              <w:spacing w:after="0" w:line="240" w:lineRule="auto"/>
              <w:jc w:val="center"/>
              <w:rPr>
                <w:rFonts w:ascii="Times New Roman" w:hAnsi="Times New Roman"/>
                <w:b/>
                <w:color w:val="7030A0"/>
                <w:sz w:val="18"/>
                <w:szCs w:val="18"/>
              </w:rPr>
            </w:pPr>
            <w:r w:rsidRPr="00C6619A">
              <w:rPr>
                <w:rFonts w:ascii="Times New Roman" w:hAnsi="Times New Roman"/>
                <w:b/>
                <w:bCs/>
                <w:color w:val="7030A0"/>
                <w:sz w:val="18"/>
                <w:szCs w:val="18"/>
              </w:rPr>
              <w:t>(КВ. КМ)</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ДОЛЯ</w:t>
            </w:r>
          </w:p>
          <w:p w:rsidR="00C14EEF" w:rsidRPr="00C6619A" w:rsidRDefault="00C14EEF" w:rsidP="0008488C">
            <w:pPr>
              <w:spacing w:after="0" w:line="240" w:lineRule="auto"/>
              <w:jc w:val="center"/>
              <w:rPr>
                <w:rFonts w:ascii="Times New Roman" w:hAnsi="Times New Roman"/>
                <w:b/>
                <w:bCs/>
                <w:color w:val="7030A0"/>
                <w:sz w:val="18"/>
                <w:szCs w:val="18"/>
              </w:rPr>
            </w:pPr>
            <w:r w:rsidRPr="00C6619A">
              <w:rPr>
                <w:rFonts w:ascii="Times New Roman" w:hAnsi="Times New Roman"/>
                <w:b/>
                <w:bCs/>
                <w:color w:val="7030A0"/>
                <w:sz w:val="18"/>
                <w:szCs w:val="18"/>
              </w:rPr>
              <w:t>(%)</w:t>
            </w:r>
          </w:p>
        </w:tc>
      </w:tr>
      <w:tr w:rsidR="00C14EEF" w:rsidRPr="00C6619A" w:rsidTr="0008488C">
        <w:trPr>
          <w:trHeight w:val="461"/>
        </w:trPr>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 ОДНОЭТАЖНОЙ УСАДЕБНОГО ТИПА ЖИЛОЙ ЗАСТРОЙКИ  (Ж</w:t>
            </w:r>
            <w:proofErr w:type="gramStart"/>
            <w:r w:rsidRPr="00C6619A">
              <w:rPr>
                <w:rFonts w:ascii="Times New Roman" w:hAnsi="Times New Roman"/>
                <w:b/>
                <w:bCs/>
                <w:color w:val="7030A0"/>
                <w:sz w:val="18"/>
                <w:szCs w:val="18"/>
              </w:rPr>
              <w:t>4</w:t>
            </w:r>
            <w:proofErr w:type="gramEnd"/>
            <w:r w:rsidRPr="00C6619A">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0,33</w:t>
            </w:r>
          </w:p>
        </w:tc>
        <w:tc>
          <w:tcPr>
            <w:tcW w:w="1383"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color w:val="7030A0"/>
                <w:sz w:val="18"/>
                <w:szCs w:val="18"/>
              </w:rPr>
              <w:t>53,23</w:t>
            </w:r>
          </w:p>
        </w:tc>
      </w:tr>
      <w:tr w:rsidR="00C14EEF" w:rsidRPr="00C6619A" w:rsidTr="0008488C">
        <w:trPr>
          <w:trHeight w:val="334"/>
        </w:trPr>
        <w:tc>
          <w:tcPr>
            <w:tcW w:w="6770"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ОБЩЕСТВЕННО-ДЕЛОВОЙ ЗАСТРОЙКИ (О)</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0,02</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3,23</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w:t>
            </w:r>
            <w:r>
              <w:rPr>
                <w:rFonts w:ascii="Times New Roman" w:hAnsi="Times New Roman"/>
                <w:b/>
                <w:bCs/>
                <w:color w:val="7030A0"/>
                <w:sz w:val="18"/>
                <w:szCs w:val="18"/>
              </w:rPr>
              <w:t xml:space="preserve"> </w:t>
            </w:r>
            <w:r w:rsidRPr="00C6619A">
              <w:rPr>
                <w:rFonts w:ascii="Times New Roman" w:hAnsi="Times New Roman"/>
                <w:b/>
                <w:bCs/>
                <w:color w:val="7030A0"/>
                <w:sz w:val="18"/>
                <w:szCs w:val="18"/>
              </w:rPr>
              <w:t xml:space="preserve">АКТИВНЫХ РЕКРЕАЦИЙ </w:t>
            </w:r>
            <w:r>
              <w:rPr>
                <w:rFonts w:ascii="Times New Roman" w:hAnsi="Times New Roman"/>
                <w:b/>
                <w:bCs/>
                <w:color w:val="7030A0"/>
                <w:sz w:val="18"/>
                <w:szCs w:val="18"/>
              </w:rPr>
              <w:t>(Р</w:t>
            </w:r>
            <w:proofErr w:type="gramStart"/>
            <w:r>
              <w:rPr>
                <w:rFonts w:ascii="Times New Roman" w:hAnsi="Times New Roman"/>
                <w:b/>
                <w:bCs/>
                <w:color w:val="7030A0"/>
                <w:sz w:val="18"/>
                <w:szCs w:val="18"/>
              </w:rPr>
              <w:t>2</w:t>
            </w:r>
            <w:proofErr w:type="gramEnd"/>
            <w:r>
              <w:rPr>
                <w:rFonts w:ascii="Times New Roman" w:hAnsi="Times New Roman"/>
                <w:b/>
                <w:bCs/>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0,045</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7,26</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bCs/>
                <w:color w:val="7030A0"/>
                <w:sz w:val="18"/>
                <w:szCs w:val="18"/>
              </w:rPr>
              <w:t>ФУНКЦИОНАЛЬНАЯ</w:t>
            </w:r>
            <w:r w:rsidRPr="00C6619A">
              <w:rPr>
                <w:rFonts w:ascii="Times New Roman" w:hAnsi="Times New Roman"/>
                <w:b/>
                <w:bCs/>
                <w:color w:val="7030A0"/>
                <w:sz w:val="18"/>
                <w:szCs w:val="18"/>
              </w:rPr>
              <w:t xml:space="preserve"> ЗОНА ЕСТЕСТВЕННОГО ЛАНДШАФТА (Р3)</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0,498</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18,46</w:t>
            </w:r>
          </w:p>
        </w:tc>
      </w:tr>
      <w:tr w:rsidR="00C14EEF" w:rsidRPr="00C6619A" w:rsidTr="0008488C">
        <w:trPr>
          <w:trHeight w:val="334"/>
        </w:trPr>
        <w:tc>
          <w:tcPr>
            <w:tcW w:w="6770" w:type="dxa"/>
            <w:vAlign w:val="center"/>
          </w:tcPr>
          <w:p w:rsidR="00C14EEF"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 xml:space="preserve">ФУНКЦИОНАЛЬНАЯ ЗОНА </w:t>
            </w:r>
            <w:r w:rsidRPr="00C6619A">
              <w:rPr>
                <w:rFonts w:ascii="Times New Roman" w:hAnsi="Times New Roman"/>
                <w:b/>
                <w:snapToGrid w:val="0"/>
                <w:color w:val="7030A0"/>
                <w:sz w:val="18"/>
                <w:szCs w:val="18"/>
              </w:rPr>
              <w:t>СЕЛЬСКОХОЗЯЙСТВЕННЫХ ПРЕДПРИЯТИЙ (СХ</w:t>
            </w:r>
            <w:proofErr w:type="gramStart"/>
            <w:r w:rsidRPr="00C6619A">
              <w:rPr>
                <w:rFonts w:ascii="Times New Roman" w:hAnsi="Times New Roman"/>
                <w:b/>
                <w:snapToGrid w:val="0"/>
                <w:color w:val="7030A0"/>
                <w:sz w:val="18"/>
                <w:szCs w:val="18"/>
              </w:rPr>
              <w:t>)</w:t>
            </w:r>
            <w:r>
              <w:rPr>
                <w:rFonts w:ascii="Times New Roman" w:hAnsi="Times New Roman"/>
                <w:b/>
                <w:snapToGrid w:val="0"/>
                <w:color w:val="7030A0"/>
                <w:sz w:val="18"/>
                <w:szCs w:val="18"/>
              </w:rPr>
              <w:t>(</w:t>
            </w:r>
            <w:proofErr w:type="gramEnd"/>
            <w:r>
              <w:rPr>
                <w:rFonts w:ascii="Times New Roman" w:hAnsi="Times New Roman"/>
                <w:b/>
                <w:snapToGrid w:val="0"/>
                <w:color w:val="7030A0"/>
                <w:sz w:val="18"/>
                <w:szCs w:val="18"/>
              </w:rPr>
              <w:t xml:space="preserve">СХ </w:t>
            </w:r>
            <w:proofErr w:type="spellStart"/>
            <w:r>
              <w:rPr>
                <w:rFonts w:ascii="Times New Roman" w:hAnsi="Times New Roman"/>
                <w:b/>
                <w:snapToGrid w:val="0"/>
                <w:color w:val="7030A0"/>
                <w:sz w:val="18"/>
                <w:szCs w:val="18"/>
              </w:rPr>
              <w:t>пл</w:t>
            </w:r>
            <w:proofErr w:type="spellEnd"/>
            <w:r>
              <w:rPr>
                <w:rFonts w:ascii="Times New Roman" w:hAnsi="Times New Roman"/>
                <w:b/>
                <w:snapToGrid w:val="0"/>
                <w:color w:val="7030A0"/>
                <w:sz w:val="18"/>
                <w:szCs w:val="18"/>
              </w:rPr>
              <w:t xml:space="preserve">) </w:t>
            </w:r>
          </w:p>
        </w:tc>
        <w:tc>
          <w:tcPr>
            <w:tcW w:w="1417"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0,1</w:t>
            </w:r>
          </w:p>
        </w:tc>
        <w:tc>
          <w:tcPr>
            <w:tcW w:w="1383" w:type="dxa"/>
            <w:vAlign w:val="center"/>
          </w:tcPr>
          <w:p w:rsidR="00C14EEF"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16,13</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bCs/>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СООРУЖЕНИЙ ИНЖЕНЕРНОЙ ИНФРАСТРУКТУРЫ (И3)</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0,0005</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0,08</w:t>
            </w:r>
          </w:p>
        </w:tc>
      </w:tr>
      <w:tr w:rsidR="00C14EEF" w:rsidRPr="00C6619A" w:rsidTr="0008488C">
        <w:tc>
          <w:tcPr>
            <w:tcW w:w="6770" w:type="dxa"/>
            <w:vAlign w:val="center"/>
          </w:tcPr>
          <w:p w:rsidR="00C14EEF" w:rsidRPr="00C6619A" w:rsidRDefault="00C14EEF" w:rsidP="0008488C">
            <w:pPr>
              <w:spacing w:after="0" w:line="240" w:lineRule="auto"/>
              <w:jc w:val="center"/>
              <w:rPr>
                <w:rFonts w:ascii="Times New Roman" w:hAnsi="Times New Roman"/>
                <w:b/>
                <w:snapToGrid w:val="0"/>
                <w:color w:val="7030A0"/>
                <w:sz w:val="18"/>
                <w:szCs w:val="18"/>
              </w:rPr>
            </w:pPr>
            <w:r>
              <w:rPr>
                <w:rFonts w:ascii="Times New Roman" w:hAnsi="Times New Roman"/>
                <w:b/>
                <w:snapToGrid w:val="0"/>
                <w:color w:val="7030A0"/>
                <w:sz w:val="18"/>
                <w:szCs w:val="18"/>
              </w:rPr>
              <w:t>ФУНКЦИОНАЛЬНАЯ ЗОНА</w:t>
            </w:r>
            <w:r w:rsidRPr="00C6619A">
              <w:rPr>
                <w:rFonts w:ascii="Times New Roman" w:hAnsi="Times New Roman"/>
                <w:b/>
                <w:snapToGrid w:val="0"/>
                <w:color w:val="7030A0"/>
                <w:sz w:val="18"/>
                <w:szCs w:val="18"/>
              </w:rPr>
              <w:t xml:space="preserve"> КЛАДБИЩА (С</w:t>
            </w:r>
            <w:proofErr w:type="gramStart"/>
            <w:r w:rsidRPr="00C6619A">
              <w:rPr>
                <w:rFonts w:ascii="Times New Roman" w:hAnsi="Times New Roman"/>
                <w:b/>
                <w:snapToGrid w:val="0"/>
                <w:color w:val="7030A0"/>
                <w:sz w:val="18"/>
                <w:szCs w:val="18"/>
              </w:rPr>
              <w:t>2</w:t>
            </w:r>
            <w:proofErr w:type="gramEnd"/>
            <w:r w:rsidRPr="00C6619A">
              <w:rPr>
                <w:rFonts w:ascii="Times New Roman" w:hAnsi="Times New Roman"/>
                <w:b/>
                <w:snapToGrid w:val="0"/>
                <w:color w:val="7030A0"/>
                <w:sz w:val="18"/>
                <w:szCs w:val="18"/>
              </w:rPr>
              <w:t>)</w:t>
            </w:r>
          </w:p>
        </w:tc>
        <w:tc>
          <w:tcPr>
            <w:tcW w:w="1417"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0,01</w:t>
            </w:r>
          </w:p>
        </w:tc>
        <w:tc>
          <w:tcPr>
            <w:tcW w:w="1383" w:type="dxa"/>
            <w:vAlign w:val="center"/>
          </w:tcPr>
          <w:p w:rsidR="00C14EEF" w:rsidRPr="00C6619A" w:rsidRDefault="00C14EEF" w:rsidP="0008488C">
            <w:pPr>
              <w:spacing w:after="0" w:line="240" w:lineRule="auto"/>
              <w:jc w:val="center"/>
              <w:rPr>
                <w:rFonts w:ascii="Times New Roman" w:hAnsi="Times New Roman"/>
                <w:b/>
                <w:color w:val="7030A0"/>
                <w:sz w:val="18"/>
                <w:szCs w:val="18"/>
              </w:rPr>
            </w:pPr>
            <w:r>
              <w:rPr>
                <w:rFonts w:ascii="Times New Roman" w:hAnsi="Times New Roman"/>
                <w:b/>
                <w:color w:val="7030A0"/>
                <w:sz w:val="18"/>
                <w:szCs w:val="18"/>
              </w:rPr>
              <w:t>1,61</w:t>
            </w:r>
          </w:p>
        </w:tc>
      </w:tr>
    </w:tbl>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3D652D">
        <w:rPr>
          <w:rFonts w:ascii="Times New Roman" w:hAnsi="Times New Roman"/>
          <w:sz w:val="24"/>
          <w:szCs w:val="24"/>
        </w:rPr>
        <w:t>Площад</w:t>
      </w:r>
      <w:r>
        <w:rPr>
          <w:rFonts w:ascii="Times New Roman" w:hAnsi="Times New Roman"/>
          <w:sz w:val="24"/>
          <w:szCs w:val="24"/>
        </w:rPr>
        <w:t>и</w:t>
      </w:r>
      <w:r w:rsidRPr="003D652D">
        <w:rPr>
          <w:rFonts w:ascii="Times New Roman" w:hAnsi="Times New Roman"/>
          <w:sz w:val="24"/>
          <w:szCs w:val="24"/>
        </w:rPr>
        <w:t xml:space="preserve"> территории под селитебной застройкой</w:t>
      </w:r>
      <w:r>
        <w:rPr>
          <w:rFonts w:ascii="Times New Roman" w:hAnsi="Times New Roman"/>
          <w:sz w:val="24"/>
          <w:szCs w:val="24"/>
        </w:rPr>
        <w:t xml:space="preserve"> составят 53,23% от общей площади территории населенного пункта в его планируемых границах.</w:t>
      </w:r>
      <w:r w:rsidRPr="003D652D">
        <w:rPr>
          <w:rFonts w:ascii="Times New Roman" w:hAnsi="Times New Roman"/>
          <w:sz w:val="24"/>
          <w:szCs w:val="24"/>
        </w:rPr>
        <w:t xml:space="preserve">  </w:t>
      </w:r>
      <w:r>
        <w:rPr>
          <w:rFonts w:ascii="Times New Roman" w:hAnsi="Times New Roman"/>
          <w:sz w:val="24"/>
          <w:szCs w:val="24"/>
        </w:rPr>
        <w:t>Это</w:t>
      </w:r>
      <w:r w:rsidRPr="003D652D">
        <w:rPr>
          <w:rFonts w:ascii="Times New Roman" w:hAnsi="Times New Roman"/>
          <w:sz w:val="24"/>
          <w:szCs w:val="24"/>
        </w:rPr>
        <w:t xml:space="preserve"> говорит о том, что существует территориальный потенциал для реализации жилищной программы на первых этапах реализации генерального плана.</w:t>
      </w:r>
      <w:r>
        <w:rPr>
          <w:rFonts w:ascii="Times New Roman" w:hAnsi="Times New Roman"/>
          <w:sz w:val="24"/>
          <w:szCs w:val="24"/>
        </w:rPr>
        <w:t xml:space="preserve"> </w:t>
      </w:r>
      <w:r w:rsidRPr="003D652D">
        <w:rPr>
          <w:rFonts w:ascii="Times New Roman" w:hAnsi="Times New Roman"/>
          <w:sz w:val="24"/>
          <w:szCs w:val="24"/>
        </w:rPr>
        <w:t xml:space="preserve">Площади под объектами общественно-делового назначения составят </w:t>
      </w:r>
      <w:r>
        <w:rPr>
          <w:rFonts w:ascii="Times New Roman" w:hAnsi="Times New Roman"/>
          <w:sz w:val="24"/>
          <w:szCs w:val="24"/>
        </w:rPr>
        <w:t>3,23</w:t>
      </w:r>
      <w:r w:rsidRPr="003D652D">
        <w:rPr>
          <w:rFonts w:ascii="Times New Roman" w:hAnsi="Times New Roman"/>
          <w:sz w:val="24"/>
          <w:szCs w:val="24"/>
        </w:rPr>
        <w:t>% от общей площади территории населенного пункта.</w:t>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proofErr w:type="gramStart"/>
      <w:r w:rsidRPr="003D652D">
        <w:rPr>
          <w:rFonts w:ascii="Times New Roman" w:hAnsi="Times New Roman"/>
          <w:sz w:val="24"/>
          <w:szCs w:val="24"/>
        </w:rPr>
        <w:t xml:space="preserve">Площади, используемые в экономической деятельности (размещение </w:t>
      </w:r>
      <w:r>
        <w:rPr>
          <w:rFonts w:ascii="Times New Roman" w:hAnsi="Times New Roman"/>
          <w:sz w:val="24"/>
          <w:szCs w:val="24"/>
        </w:rPr>
        <w:t xml:space="preserve">сельскохозяйственных (включая </w:t>
      </w:r>
      <w:proofErr w:type="spellStart"/>
      <w:r>
        <w:rPr>
          <w:rFonts w:ascii="Times New Roman" w:hAnsi="Times New Roman"/>
          <w:sz w:val="24"/>
          <w:szCs w:val="24"/>
        </w:rPr>
        <w:t>микрокластер</w:t>
      </w:r>
      <w:proofErr w:type="spellEnd"/>
      <w:r>
        <w:rPr>
          <w:rFonts w:ascii="Times New Roman" w:hAnsi="Times New Roman"/>
          <w:sz w:val="24"/>
          <w:szCs w:val="24"/>
        </w:rPr>
        <w:t>) составят – 16,13%</w:t>
      </w:r>
      <w:r w:rsidRPr="008738EA">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w:t>
      </w:r>
      <w:r>
        <w:rPr>
          <w:rFonts w:ascii="Times New Roman" w:hAnsi="Times New Roman"/>
          <w:sz w:val="24"/>
          <w:szCs w:val="24"/>
        </w:rPr>
        <w:t xml:space="preserve"> пункта.</w:t>
      </w:r>
      <w:proofErr w:type="gramEnd"/>
    </w:p>
    <w:p w:rsidR="00C14EEF" w:rsidRDefault="00C14EEF" w:rsidP="00C14EEF">
      <w:pPr>
        <w:autoSpaceDE w:val="0"/>
        <w:autoSpaceDN w:val="0"/>
        <w:adjustRightInd w:val="0"/>
        <w:spacing w:after="0" w:line="360" w:lineRule="auto"/>
        <w:jc w:val="both"/>
        <w:rPr>
          <w:rFonts w:ascii="Arial" w:hAnsi="Arial" w:cs="Arial"/>
          <w:sz w:val="24"/>
          <w:szCs w:val="24"/>
        </w:rPr>
      </w:pPr>
      <w:r>
        <w:rPr>
          <w:rFonts w:ascii="Times New Roman" w:hAnsi="Times New Roman"/>
          <w:sz w:val="24"/>
          <w:szCs w:val="24"/>
        </w:rPr>
        <w:lastRenderedPageBreak/>
        <w:tab/>
      </w:r>
      <w:proofErr w:type="gramStart"/>
      <w:r>
        <w:rPr>
          <w:rFonts w:ascii="Times New Roman" w:hAnsi="Times New Roman"/>
          <w:sz w:val="24"/>
          <w:szCs w:val="24"/>
        </w:rPr>
        <w:t>Площади, используемые для размещения объектов инженерной инфраструктуры составят</w:t>
      </w:r>
      <w:proofErr w:type="gramEnd"/>
      <w:r>
        <w:rPr>
          <w:rFonts w:ascii="Times New Roman" w:hAnsi="Times New Roman"/>
          <w:sz w:val="24"/>
          <w:szCs w:val="24"/>
        </w:rPr>
        <w:t xml:space="preserve"> 0,08%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 xml:space="preserve">. Данный показатель уточняется, после разработки проекта планировки на вновь осваиваемые территории населенного пункта. </w:t>
      </w:r>
      <w:r w:rsidRPr="008F498D">
        <w:rPr>
          <w:rFonts w:ascii="Arial" w:hAnsi="Arial" w:cs="Arial"/>
          <w:sz w:val="24"/>
          <w:szCs w:val="24"/>
        </w:rPr>
        <w:tab/>
      </w:r>
    </w:p>
    <w:p w:rsidR="00C14EEF" w:rsidRDefault="00C14EEF" w:rsidP="00C14EEF">
      <w:pPr>
        <w:autoSpaceDE w:val="0"/>
        <w:autoSpaceDN w:val="0"/>
        <w:adjustRightInd w:val="0"/>
        <w:spacing w:after="0" w:line="360" w:lineRule="auto"/>
        <w:jc w:val="both"/>
        <w:rPr>
          <w:rFonts w:ascii="Times New Roman" w:hAnsi="Times New Roman"/>
          <w:sz w:val="24"/>
          <w:szCs w:val="24"/>
        </w:rPr>
      </w:pPr>
      <w:r>
        <w:rPr>
          <w:rFonts w:ascii="Arial" w:hAnsi="Arial" w:cs="Arial"/>
          <w:sz w:val="24"/>
          <w:szCs w:val="24"/>
        </w:rPr>
        <w:tab/>
      </w:r>
      <w:r w:rsidRPr="00AF3087">
        <w:rPr>
          <w:rFonts w:ascii="Times New Roman" w:hAnsi="Times New Roman"/>
          <w:sz w:val="24"/>
          <w:szCs w:val="24"/>
        </w:rPr>
        <w:t xml:space="preserve">Ландшафтно-рекреационная территория </w:t>
      </w:r>
      <w:r>
        <w:rPr>
          <w:rFonts w:ascii="Times New Roman" w:hAnsi="Times New Roman"/>
          <w:sz w:val="24"/>
          <w:szCs w:val="24"/>
        </w:rPr>
        <w:t>составит около 7,26 %</w:t>
      </w:r>
      <w:r w:rsidRPr="00356C55">
        <w:rPr>
          <w:rFonts w:ascii="Times New Roman" w:hAnsi="Times New Roman"/>
          <w:sz w:val="24"/>
          <w:szCs w:val="24"/>
        </w:rPr>
        <w:t xml:space="preserve"> </w:t>
      </w:r>
      <w:r w:rsidRPr="003D652D">
        <w:rPr>
          <w:rFonts w:ascii="Times New Roman" w:hAnsi="Times New Roman"/>
          <w:sz w:val="24"/>
          <w:szCs w:val="24"/>
        </w:rPr>
        <w:t>от общей площади территории населенного пункта</w:t>
      </w:r>
      <w:r>
        <w:rPr>
          <w:rFonts w:ascii="Times New Roman" w:hAnsi="Times New Roman"/>
          <w:sz w:val="24"/>
          <w:szCs w:val="24"/>
        </w:rPr>
        <w:t>.</w:t>
      </w:r>
    </w:p>
    <w:p w:rsidR="00C14EEF" w:rsidRPr="00356C55" w:rsidRDefault="00C14EEF" w:rsidP="00C14EE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r>
      <w:r w:rsidRPr="00356C55">
        <w:rPr>
          <w:rFonts w:ascii="Times New Roman" w:hAnsi="Times New Roman"/>
          <w:sz w:val="24"/>
          <w:szCs w:val="24"/>
        </w:rPr>
        <w:t xml:space="preserve">Следует отметить, что </w:t>
      </w:r>
      <w:r>
        <w:rPr>
          <w:rFonts w:ascii="Times New Roman" w:hAnsi="Times New Roman"/>
          <w:sz w:val="24"/>
          <w:szCs w:val="24"/>
        </w:rPr>
        <w:t>18,46</w:t>
      </w:r>
      <w:r w:rsidRPr="00356C55">
        <w:rPr>
          <w:rFonts w:ascii="Times New Roman" w:hAnsi="Times New Roman"/>
          <w:sz w:val="24"/>
          <w:szCs w:val="24"/>
        </w:rPr>
        <w:t xml:space="preserve"> % территории населенного пункта по-прежнему не будет вовлекаться в экономическую деятельность, и будет образовывать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noProof/>
        </w:rPr>
        <w:drawing>
          <wp:inline distT="0" distB="0" distL="0" distR="0">
            <wp:extent cx="2982595" cy="2155190"/>
            <wp:effectExtent l="19050" t="19050" r="27305" b="16510"/>
            <wp:docPr id="12" name="Рисунок 12" descr="Схема 2 ГП Куй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хема 2 ГП Куйтун"/>
                    <pic:cNvPicPr>
                      <a:picLocks noChangeAspect="1" noChangeArrowheads="1"/>
                    </pic:cNvPicPr>
                  </pic:nvPicPr>
                  <pic:blipFill>
                    <a:blip r:embed="rId23" cstate="print"/>
                    <a:srcRect/>
                    <a:stretch>
                      <a:fillRect/>
                    </a:stretch>
                  </pic:blipFill>
                  <pic:spPr bwMode="auto">
                    <a:xfrm>
                      <a:off x="0" y="0"/>
                      <a:ext cx="2982595" cy="2155190"/>
                    </a:xfrm>
                    <a:prstGeom prst="rect">
                      <a:avLst/>
                    </a:prstGeom>
                    <a:noFill/>
                    <a:ln w="19050" cmpd="dbl">
                      <a:solidFill>
                        <a:srgbClr val="7030A0"/>
                      </a:solidFill>
                      <a:miter lim="800000"/>
                      <a:headEnd/>
                      <a:tailEnd/>
                    </a:ln>
                    <a:effectLst/>
                  </pic:spPr>
                </pic:pic>
              </a:graphicData>
            </a:graphic>
          </wp:inline>
        </w:drawing>
      </w:r>
    </w:p>
    <w:p w:rsidR="00C14EEF" w:rsidRDefault="00C14EEF" w:rsidP="00C14EEF">
      <w:pPr>
        <w:autoSpaceDE w:val="0"/>
        <w:autoSpaceDN w:val="0"/>
        <w:adjustRightInd w:val="0"/>
        <w:spacing w:after="0" w:line="360" w:lineRule="auto"/>
        <w:ind w:firstLine="708"/>
        <w:jc w:val="center"/>
        <w:rPr>
          <w:rFonts w:ascii="Times New Roman" w:hAnsi="Times New Roman"/>
          <w:sz w:val="24"/>
          <w:szCs w:val="24"/>
        </w:rPr>
      </w:pPr>
      <w:r>
        <w:rPr>
          <w:rFonts w:ascii="Times New Roman" w:hAnsi="Times New Roman"/>
          <w:sz w:val="24"/>
          <w:szCs w:val="24"/>
        </w:rPr>
        <w:t>Рис.3</w:t>
      </w:r>
    </w:p>
    <w:p w:rsidR="00C14EEF" w:rsidRDefault="00C14EEF" w:rsidP="00C14EEF">
      <w:pPr>
        <w:autoSpaceDE w:val="0"/>
        <w:autoSpaceDN w:val="0"/>
        <w:adjustRightInd w:val="0"/>
        <w:spacing w:after="0" w:line="360" w:lineRule="auto"/>
        <w:ind w:firstLine="708"/>
        <w:jc w:val="both"/>
        <w:rPr>
          <w:rFonts w:ascii="Times New Roman" w:hAnsi="Times New Roman"/>
          <w:sz w:val="24"/>
          <w:szCs w:val="24"/>
        </w:rPr>
      </w:pPr>
      <w:r w:rsidRPr="00AF3087">
        <w:rPr>
          <w:rFonts w:ascii="Times New Roman" w:hAnsi="Times New Roman"/>
          <w:sz w:val="24"/>
          <w:szCs w:val="24"/>
        </w:rPr>
        <w:t xml:space="preserve">С учетом функционального зонирования возможно установление планируемых границ населенного пункта, которые показаны на рисунке </w:t>
      </w:r>
      <w:r>
        <w:rPr>
          <w:rFonts w:ascii="Times New Roman" w:hAnsi="Times New Roman"/>
          <w:sz w:val="24"/>
          <w:szCs w:val="24"/>
        </w:rPr>
        <w:t>1,2,3. Согласно решениям генерального плана площадь земель населенного пункта Юбилейный должна составить – 2,4 км</w:t>
      </w:r>
      <w:proofErr w:type="gramStart"/>
      <w:r>
        <w:rPr>
          <w:rFonts w:ascii="Times New Roman" w:hAnsi="Times New Roman"/>
          <w:sz w:val="24"/>
          <w:szCs w:val="24"/>
          <w:vertAlign w:val="superscript"/>
        </w:rPr>
        <w:t>2</w:t>
      </w:r>
      <w:proofErr w:type="gramEnd"/>
      <w:r>
        <w:rPr>
          <w:rFonts w:ascii="Times New Roman" w:hAnsi="Times New Roman"/>
          <w:sz w:val="24"/>
          <w:szCs w:val="24"/>
        </w:rPr>
        <w:t xml:space="preserve">, населенного пункта Куйтун – 0,62 </w:t>
      </w:r>
      <w:r w:rsidRPr="00EB3BBC">
        <w:rPr>
          <w:rFonts w:ascii="Times New Roman" w:hAnsi="Times New Roman"/>
          <w:sz w:val="24"/>
          <w:szCs w:val="24"/>
        </w:rPr>
        <w:t>км</w:t>
      </w:r>
      <w:r>
        <w:rPr>
          <w:rFonts w:ascii="Times New Roman" w:hAnsi="Times New Roman"/>
          <w:sz w:val="24"/>
          <w:szCs w:val="24"/>
          <w:vertAlign w:val="superscript"/>
        </w:rPr>
        <w:t>2</w:t>
      </w:r>
      <w:r>
        <w:rPr>
          <w:rFonts w:ascii="Times New Roman" w:hAnsi="Times New Roman"/>
          <w:sz w:val="24"/>
          <w:szCs w:val="24"/>
        </w:rPr>
        <w:t xml:space="preserve">,  </w:t>
      </w:r>
      <w:r w:rsidRPr="00EB3BBC">
        <w:rPr>
          <w:rFonts w:ascii="Times New Roman" w:hAnsi="Times New Roman"/>
          <w:sz w:val="24"/>
          <w:szCs w:val="24"/>
        </w:rPr>
        <w:t>при</w:t>
      </w:r>
      <w:r>
        <w:rPr>
          <w:rFonts w:ascii="Times New Roman" w:hAnsi="Times New Roman"/>
          <w:sz w:val="24"/>
          <w:szCs w:val="24"/>
        </w:rPr>
        <w:t xml:space="preserve"> этом п</w:t>
      </w:r>
      <w:r w:rsidRPr="00947FB1">
        <w:rPr>
          <w:rFonts w:ascii="Times New Roman" w:hAnsi="Times New Roman"/>
          <w:sz w:val="24"/>
          <w:szCs w:val="24"/>
        </w:rPr>
        <w:t>ланируемые границы населенн</w:t>
      </w:r>
      <w:r>
        <w:rPr>
          <w:rFonts w:ascii="Times New Roman" w:hAnsi="Times New Roman"/>
          <w:sz w:val="24"/>
          <w:szCs w:val="24"/>
        </w:rPr>
        <w:t>ых</w:t>
      </w:r>
      <w:r w:rsidRPr="00947FB1">
        <w:rPr>
          <w:rFonts w:ascii="Times New Roman" w:hAnsi="Times New Roman"/>
          <w:sz w:val="24"/>
          <w:szCs w:val="24"/>
        </w:rPr>
        <w:t xml:space="preserve"> пункт</w:t>
      </w:r>
      <w:r>
        <w:rPr>
          <w:rFonts w:ascii="Times New Roman" w:hAnsi="Times New Roman"/>
          <w:sz w:val="24"/>
          <w:szCs w:val="24"/>
        </w:rPr>
        <w:t>ов</w:t>
      </w:r>
      <w:r w:rsidRPr="00947FB1">
        <w:rPr>
          <w:rFonts w:ascii="Times New Roman" w:hAnsi="Times New Roman"/>
          <w:sz w:val="24"/>
          <w:szCs w:val="24"/>
        </w:rPr>
        <w:t xml:space="preserve"> могут быть уточнены в соответствии с разделами настоящего генерального плана</w:t>
      </w:r>
      <w:r>
        <w:rPr>
          <w:rFonts w:ascii="Times New Roman" w:hAnsi="Times New Roman"/>
          <w:sz w:val="24"/>
          <w:szCs w:val="24"/>
        </w:rPr>
        <w:t xml:space="preserve">. </w:t>
      </w:r>
    </w:p>
    <w:p w:rsidR="00C14EEF" w:rsidRPr="00947FB1" w:rsidRDefault="00C14EEF" w:rsidP="00C14EE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Следует отметить, что планируемые границы населенных пунктов не выходят за пределы границ населенных пунктов сформированных в результате кадастрового деления (</w:t>
      </w:r>
      <w:proofErr w:type="gramStart"/>
      <w:r>
        <w:rPr>
          <w:rFonts w:ascii="Times New Roman" w:hAnsi="Times New Roman"/>
          <w:sz w:val="24"/>
          <w:szCs w:val="24"/>
        </w:rPr>
        <w:t>см</w:t>
      </w:r>
      <w:proofErr w:type="gramEnd"/>
      <w:r>
        <w:rPr>
          <w:rFonts w:ascii="Times New Roman" w:hAnsi="Times New Roman"/>
          <w:sz w:val="24"/>
          <w:szCs w:val="24"/>
        </w:rPr>
        <w:t>. таблицу 1 материалов по обоснованию проекта), перевод земель иных категорий в земли населенных пунктов, настоящим генеральным планом не предусматривается.</w:t>
      </w:r>
    </w:p>
    <w:p w:rsidR="00C14EEF" w:rsidRPr="00FD6F8C" w:rsidRDefault="00C14EEF" w:rsidP="00C14EEF">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соответствии с требованиями действующего законодательства о землеустройстве рекомендуется осуществить действия по описанию границ населенных пунктов и выноса их на местность, в процессе чего конфигурация местоположения границ и преобразования земельных участков будут уточнены. </w:t>
      </w:r>
    </w:p>
    <w:p w:rsidR="00644C82" w:rsidRDefault="00644C82" w:rsidP="00644C82">
      <w:pPr>
        <w:widowControl w:val="0"/>
        <w:autoSpaceDE w:val="0"/>
        <w:autoSpaceDN w:val="0"/>
        <w:adjustRightInd w:val="0"/>
        <w:spacing w:after="0" w:line="240" w:lineRule="auto"/>
        <w:jc w:val="center"/>
        <w:rPr>
          <w:rFonts w:ascii="Times New Roman" w:hAnsi="Times New Roman"/>
          <w:b/>
          <w:bCs/>
          <w:sz w:val="28"/>
          <w:szCs w:val="28"/>
        </w:rPr>
      </w:pPr>
    </w:p>
    <w:p w:rsidR="00644C82" w:rsidRDefault="00644C82" w:rsidP="00644C82">
      <w:pPr>
        <w:widowControl w:val="0"/>
        <w:autoSpaceDE w:val="0"/>
        <w:autoSpaceDN w:val="0"/>
        <w:adjustRightInd w:val="0"/>
        <w:spacing w:after="0" w:line="240" w:lineRule="auto"/>
        <w:rPr>
          <w:rFonts w:ascii="Times New Roman" w:hAnsi="Times New Roman"/>
          <w:b/>
          <w:bCs/>
          <w:sz w:val="28"/>
          <w:szCs w:val="28"/>
        </w:rPr>
      </w:pPr>
    </w:p>
    <w:p w:rsidR="00D80119" w:rsidRDefault="00D80119" w:rsidP="00644C82">
      <w:pPr>
        <w:widowControl w:val="0"/>
        <w:autoSpaceDE w:val="0"/>
        <w:autoSpaceDN w:val="0"/>
        <w:adjustRightInd w:val="0"/>
        <w:spacing w:after="0" w:line="240" w:lineRule="auto"/>
        <w:jc w:val="center"/>
        <w:rPr>
          <w:rFonts w:ascii="Times New Roman" w:hAnsi="Times New Roman"/>
          <w:b/>
          <w:bCs/>
          <w:sz w:val="28"/>
          <w:szCs w:val="28"/>
        </w:rPr>
      </w:pPr>
    </w:p>
    <w:p w:rsidR="00D04460" w:rsidRDefault="00D04460"/>
    <w:sectPr w:rsidR="00D04460" w:rsidSect="00C87D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Indologique">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6564A"/>
    <w:multiLevelType w:val="multilevel"/>
    <w:tmpl w:val="F05A711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072E71"/>
    <w:multiLevelType w:val="multilevel"/>
    <w:tmpl w:val="DCB45E9A"/>
    <w:lvl w:ilvl="0">
      <w:start w:val="1"/>
      <w:numFmt w:val="decimal"/>
      <w:lvlText w:val="%1."/>
      <w:lvlJc w:val="left"/>
      <w:pPr>
        <w:tabs>
          <w:tab w:val="num" w:pos="390"/>
        </w:tabs>
        <w:ind w:left="390" w:hanging="39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15575D22"/>
    <w:multiLevelType w:val="multilevel"/>
    <w:tmpl w:val="47D65D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207B4F57"/>
    <w:multiLevelType w:val="multilevel"/>
    <w:tmpl w:val="F73C558A"/>
    <w:lvl w:ilvl="0">
      <w:start w:val="1"/>
      <w:numFmt w:val="decimal"/>
      <w:lvlText w:val="%1."/>
      <w:lvlJc w:val="left"/>
      <w:pPr>
        <w:tabs>
          <w:tab w:val="num" w:pos="390"/>
        </w:tabs>
        <w:ind w:left="390" w:hanging="39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28894EBB"/>
    <w:multiLevelType w:val="multilevel"/>
    <w:tmpl w:val="625A76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28A1A62"/>
    <w:multiLevelType w:val="hybridMultilevel"/>
    <w:tmpl w:val="34865874"/>
    <w:lvl w:ilvl="0" w:tplc="A2C4DC62">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
    <w:nsid w:val="3B283869"/>
    <w:multiLevelType w:val="hybridMultilevel"/>
    <w:tmpl w:val="E3109594"/>
    <w:lvl w:ilvl="0" w:tplc="1752F800">
      <w:start w:val="1"/>
      <w:numFmt w:val="decimal"/>
      <w:lvlText w:val="%1."/>
      <w:lvlJc w:val="left"/>
      <w:pPr>
        <w:ind w:left="1860" w:hanging="114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F6107B8"/>
    <w:multiLevelType w:val="hybridMultilevel"/>
    <w:tmpl w:val="8C620D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57C15F83"/>
    <w:multiLevelType w:val="multilevel"/>
    <w:tmpl w:val="AE28CD34"/>
    <w:lvl w:ilvl="0">
      <w:start w:val="1"/>
      <w:numFmt w:val="decimal"/>
      <w:lvlText w:val="%1."/>
      <w:lvlJc w:val="left"/>
      <w:pPr>
        <w:tabs>
          <w:tab w:val="num" w:pos="390"/>
        </w:tabs>
        <w:ind w:left="390" w:hanging="39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2"/>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08"/>
  <w:characterSpacingControl w:val="doNotCompress"/>
  <w:compat>
    <w:useFELayout/>
  </w:compat>
  <w:rsids>
    <w:rsidRoot w:val="00644C82"/>
    <w:rsid w:val="001235E1"/>
    <w:rsid w:val="00274DE3"/>
    <w:rsid w:val="002965EB"/>
    <w:rsid w:val="00644C82"/>
    <w:rsid w:val="00910E25"/>
    <w:rsid w:val="009F31FC"/>
    <w:rsid w:val="00B83E61"/>
    <w:rsid w:val="00C14EEF"/>
    <w:rsid w:val="00C87D7B"/>
    <w:rsid w:val="00D00416"/>
    <w:rsid w:val="00D04460"/>
    <w:rsid w:val="00D334AE"/>
    <w:rsid w:val="00D80119"/>
    <w:rsid w:val="00EF5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D7B"/>
  </w:style>
  <w:style w:type="paragraph" w:styleId="1">
    <w:name w:val="heading 1"/>
    <w:basedOn w:val="a"/>
    <w:next w:val="a"/>
    <w:link w:val="10"/>
    <w:qFormat/>
    <w:rsid w:val="00C14EE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semiHidden/>
    <w:unhideWhenUsed/>
    <w:qFormat/>
    <w:rsid w:val="00C14EEF"/>
    <w:pPr>
      <w:keepNext/>
      <w:autoSpaceDE w:val="0"/>
      <w:autoSpaceDN w:val="0"/>
      <w:adjustRightInd w:val="0"/>
      <w:spacing w:after="0" w:line="240" w:lineRule="auto"/>
      <w:outlineLvl w:val="1"/>
    </w:pPr>
    <w:rPr>
      <w:rFonts w:ascii="Arial" w:eastAsia="Times New Roman" w:hAnsi="Arial" w:cs="Arial"/>
      <w:sz w:val="32"/>
      <w:szCs w:val="24"/>
    </w:rPr>
  </w:style>
  <w:style w:type="paragraph" w:styleId="3">
    <w:name w:val="heading 3"/>
    <w:basedOn w:val="a"/>
    <w:next w:val="a"/>
    <w:link w:val="30"/>
    <w:unhideWhenUsed/>
    <w:qFormat/>
    <w:rsid w:val="00C14EEF"/>
    <w:pPr>
      <w:keepNext/>
      <w:autoSpaceDE w:val="0"/>
      <w:autoSpaceDN w:val="0"/>
      <w:adjustRightInd w:val="0"/>
      <w:spacing w:after="0" w:line="240" w:lineRule="auto"/>
      <w:jc w:val="center"/>
      <w:outlineLvl w:val="2"/>
    </w:pPr>
    <w:rPr>
      <w:rFonts w:ascii="Arial" w:eastAsia="Times New Roman" w:hAnsi="Arial" w:cs="Arial"/>
      <w:b/>
      <w:bCs/>
      <w:sz w:val="48"/>
      <w:szCs w:val="48"/>
    </w:rPr>
  </w:style>
  <w:style w:type="paragraph" w:styleId="4">
    <w:name w:val="heading 4"/>
    <w:basedOn w:val="a"/>
    <w:next w:val="a"/>
    <w:link w:val="40"/>
    <w:unhideWhenUsed/>
    <w:qFormat/>
    <w:rsid w:val="00C14EEF"/>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next w:val="a"/>
    <w:link w:val="60"/>
    <w:unhideWhenUsed/>
    <w:qFormat/>
    <w:rsid w:val="00C14EEF"/>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644C82"/>
    <w:pPr>
      <w:spacing w:after="0" w:line="240" w:lineRule="auto"/>
      <w:jc w:val="center"/>
    </w:pPr>
    <w:rPr>
      <w:rFonts w:ascii="Times New Roman" w:eastAsia="Times New Roman" w:hAnsi="Times New Roman" w:cs="Times New Roman"/>
      <w:b/>
      <w:bCs/>
      <w:sz w:val="24"/>
      <w:szCs w:val="24"/>
    </w:rPr>
  </w:style>
  <w:style w:type="character" w:customStyle="1" w:styleId="a4">
    <w:name w:val="Название Знак"/>
    <w:basedOn w:val="a0"/>
    <w:link w:val="a3"/>
    <w:rsid w:val="00644C82"/>
    <w:rPr>
      <w:rFonts w:ascii="Times New Roman" w:eastAsia="Times New Roman" w:hAnsi="Times New Roman" w:cs="Times New Roman"/>
      <w:b/>
      <w:bCs/>
      <w:sz w:val="24"/>
      <w:szCs w:val="24"/>
    </w:rPr>
  </w:style>
  <w:style w:type="paragraph" w:customStyle="1" w:styleId="ConsPlusNonformat">
    <w:name w:val="ConsPlusNonformat"/>
    <w:uiPriority w:val="99"/>
    <w:rsid w:val="00644C82"/>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5">
    <w:name w:val="Hyperlink"/>
    <w:basedOn w:val="a0"/>
    <w:unhideWhenUsed/>
    <w:rsid w:val="00644C82"/>
    <w:rPr>
      <w:color w:val="0000FF"/>
      <w:u w:val="single"/>
    </w:rPr>
  </w:style>
  <w:style w:type="paragraph" w:styleId="a6">
    <w:name w:val="Balloon Text"/>
    <w:basedOn w:val="a"/>
    <w:link w:val="a7"/>
    <w:uiPriority w:val="99"/>
    <w:semiHidden/>
    <w:unhideWhenUsed/>
    <w:rsid w:val="00644C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4C82"/>
    <w:rPr>
      <w:rFonts w:ascii="Tahoma" w:hAnsi="Tahoma" w:cs="Tahoma"/>
      <w:sz w:val="16"/>
      <w:szCs w:val="16"/>
    </w:rPr>
  </w:style>
  <w:style w:type="character" w:customStyle="1" w:styleId="10">
    <w:name w:val="Заголовок 1 Знак"/>
    <w:basedOn w:val="a0"/>
    <w:link w:val="1"/>
    <w:rsid w:val="00C14EEF"/>
    <w:rPr>
      <w:rFonts w:ascii="Arial" w:eastAsia="Times New Roman" w:hAnsi="Arial" w:cs="Arial"/>
      <w:b/>
      <w:bCs/>
      <w:kern w:val="32"/>
      <w:sz w:val="32"/>
      <w:szCs w:val="32"/>
    </w:rPr>
  </w:style>
  <w:style w:type="character" w:customStyle="1" w:styleId="20">
    <w:name w:val="Заголовок 2 Знак"/>
    <w:basedOn w:val="a0"/>
    <w:link w:val="2"/>
    <w:semiHidden/>
    <w:rsid w:val="00C14EEF"/>
    <w:rPr>
      <w:rFonts w:ascii="Arial" w:eastAsia="Times New Roman" w:hAnsi="Arial" w:cs="Arial"/>
      <w:sz w:val="32"/>
      <w:szCs w:val="24"/>
    </w:rPr>
  </w:style>
  <w:style w:type="character" w:customStyle="1" w:styleId="30">
    <w:name w:val="Заголовок 3 Знак"/>
    <w:basedOn w:val="a0"/>
    <w:link w:val="3"/>
    <w:rsid w:val="00C14EEF"/>
    <w:rPr>
      <w:rFonts w:ascii="Arial" w:eastAsia="Times New Roman" w:hAnsi="Arial" w:cs="Arial"/>
      <w:b/>
      <w:bCs/>
      <w:sz w:val="48"/>
      <w:szCs w:val="48"/>
    </w:rPr>
  </w:style>
  <w:style w:type="character" w:customStyle="1" w:styleId="40">
    <w:name w:val="Заголовок 4 Знак"/>
    <w:basedOn w:val="a0"/>
    <w:link w:val="4"/>
    <w:rsid w:val="00C14EEF"/>
    <w:rPr>
      <w:rFonts w:ascii="Times New Roman" w:eastAsia="Times New Roman" w:hAnsi="Times New Roman" w:cs="Times New Roman"/>
      <w:b/>
      <w:bCs/>
      <w:sz w:val="28"/>
      <w:szCs w:val="28"/>
    </w:rPr>
  </w:style>
  <w:style w:type="character" w:customStyle="1" w:styleId="60">
    <w:name w:val="Заголовок 6 Знак"/>
    <w:basedOn w:val="a0"/>
    <w:link w:val="6"/>
    <w:rsid w:val="00C14EEF"/>
    <w:rPr>
      <w:rFonts w:ascii="Times New Roman" w:eastAsia="Times New Roman" w:hAnsi="Times New Roman" w:cs="Times New Roman"/>
      <w:b/>
      <w:bCs/>
    </w:rPr>
  </w:style>
  <w:style w:type="character" w:customStyle="1" w:styleId="a8">
    <w:name w:val="Верхний колонтитул Знак"/>
    <w:basedOn w:val="a0"/>
    <w:link w:val="a9"/>
    <w:semiHidden/>
    <w:rsid w:val="00C14EEF"/>
    <w:rPr>
      <w:rFonts w:ascii="Times New Roman" w:eastAsia="Times New Roman" w:hAnsi="Times New Roman" w:cs="Times New Roman"/>
      <w:sz w:val="24"/>
      <w:szCs w:val="24"/>
    </w:rPr>
  </w:style>
  <w:style w:type="paragraph" w:styleId="a9">
    <w:name w:val="header"/>
    <w:basedOn w:val="a"/>
    <w:link w:val="a8"/>
    <w:semiHidden/>
    <w:unhideWhenUsed/>
    <w:rsid w:val="00C14E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1">
    <w:name w:val="Верхний колонтитул Знак1"/>
    <w:basedOn w:val="a0"/>
    <w:link w:val="a9"/>
    <w:uiPriority w:val="99"/>
    <w:semiHidden/>
    <w:rsid w:val="00C14EEF"/>
  </w:style>
  <w:style w:type="character" w:customStyle="1" w:styleId="aa">
    <w:name w:val="Нижний колонтитул Знак"/>
    <w:basedOn w:val="a0"/>
    <w:link w:val="ab"/>
    <w:uiPriority w:val="99"/>
    <w:rsid w:val="00C14EEF"/>
    <w:rPr>
      <w:rFonts w:ascii="Times New Roman" w:eastAsia="Times New Roman" w:hAnsi="Times New Roman" w:cs="Times New Roman"/>
      <w:sz w:val="24"/>
      <w:szCs w:val="24"/>
    </w:rPr>
  </w:style>
  <w:style w:type="paragraph" w:styleId="ab">
    <w:name w:val="footer"/>
    <w:basedOn w:val="a"/>
    <w:link w:val="aa"/>
    <w:uiPriority w:val="99"/>
    <w:unhideWhenUsed/>
    <w:rsid w:val="00C14E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2">
    <w:name w:val="Нижний колонтитул Знак1"/>
    <w:basedOn w:val="a0"/>
    <w:link w:val="ab"/>
    <w:uiPriority w:val="99"/>
    <w:semiHidden/>
    <w:rsid w:val="00C14EEF"/>
  </w:style>
  <w:style w:type="paragraph" w:styleId="ac">
    <w:name w:val="Body Text"/>
    <w:basedOn w:val="a"/>
    <w:link w:val="ad"/>
    <w:unhideWhenUsed/>
    <w:rsid w:val="00C14EEF"/>
    <w:pPr>
      <w:autoSpaceDE w:val="0"/>
      <w:autoSpaceDN w:val="0"/>
      <w:adjustRightInd w:val="0"/>
      <w:spacing w:after="0" w:line="240" w:lineRule="auto"/>
      <w:jc w:val="both"/>
    </w:pPr>
    <w:rPr>
      <w:rFonts w:ascii="Arial" w:eastAsia="Times New Roman" w:hAnsi="Arial" w:cs="Arial"/>
      <w:sz w:val="24"/>
      <w:szCs w:val="24"/>
    </w:rPr>
  </w:style>
  <w:style w:type="character" w:customStyle="1" w:styleId="ad">
    <w:name w:val="Основной текст Знак"/>
    <w:basedOn w:val="a0"/>
    <w:link w:val="ac"/>
    <w:rsid w:val="00C14EEF"/>
    <w:rPr>
      <w:rFonts w:ascii="Arial" w:eastAsia="Times New Roman" w:hAnsi="Arial" w:cs="Arial"/>
      <w:sz w:val="24"/>
      <w:szCs w:val="24"/>
    </w:rPr>
  </w:style>
  <w:style w:type="paragraph" w:styleId="31">
    <w:name w:val="Body Text 3"/>
    <w:basedOn w:val="a"/>
    <w:link w:val="32"/>
    <w:unhideWhenUsed/>
    <w:rsid w:val="00C14EEF"/>
    <w:pPr>
      <w:autoSpaceDE w:val="0"/>
      <w:autoSpaceDN w:val="0"/>
      <w:adjustRightInd w:val="0"/>
      <w:spacing w:after="0" w:line="240" w:lineRule="auto"/>
      <w:jc w:val="both"/>
    </w:pPr>
    <w:rPr>
      <w:rFonts w:ascii="Arial" w:eastAsia="Times New Roman" w:hAnsi="Arial" w:cs="Arial"/>
      <w:sz w:val="28"/>
      <w:szCs w:val="28"/>
    </w:rPr>
  </w:style>
  <w:style w:type="character" w:customStyle="1" w:styleId="32">
    <w:name w:val="Основной текст 3 Знак"/>
    <w:basedOn w:val="a0"/>
    <w:link w:val="31"/>
    <w:rsid w:val="00C14EEF"/>
    <w:rPr>
      <w:rFonts w:ascii="Arial" w:eastAsia="Times New Roman" w:hAnsi="Arial" w:cs="Arial"/>
      <w:sz w:val="28"/>
      <w:szCs w:val="28"/>
    </w:rPr>
  </w:style>
  <w:style w:type="character" w:customStyle="1" w:styleId="21">
    <w:name w:val="Основной текст с отступом 2 Знак"/>
    <w:basedOn w:val="a0"/>
    <w:link w:val="22"/>
    <w:rsid w:val="00C14EEF"/>
    <w:rPr>
      <w:rFonts w:ascii="Times New Roman" w:eastAsia="Times New Roman" w:hAnsi="Times New Roman" w:cs="Times New Roman"/>
      <w:sz w:val="24"/>
      <w:szCs w:val="24"/>
    </w:rPr>
  </w:style>
  <w:style w:type="paragraph" w:styleId="22">
    <w:name w:val="Body Text Indent 2"/>
    <w:basedOn w:val="a"/>
    <w:link w:val="21"/>
    <w:unhideWhenUsed/>
    <w:rsid w:val="00C14EEF"/>
    <w:pPr>
      <w:spacing w:after="120" w:line="480" w:lineRule="auto"/>
      <w:ind w:left="283"/>
    </w:pPr>
    <w:rPr>
      <w:rFonts w:ascii="Times New Roman" w:eastAsia="Times New Roman" w:hAnsi="Times New Roman" w:cs="Times New Roman"/>
      <w:sz w:val="24"/>
      <w:szCs w:val="24"/>
    </w:rPr>
  </w:style>
  <w:style w:type="character" w:customStyle="1" w:styleId="210">
    <w:name w:val="Основной текст с отступом 2 Знак1"/>
    <w:basedOn w:val="a0"/>
    <w:link w:val="22"/>
    <w:uiPriority w:val="99"/>
    <w:semiHidden/>
    <w:rsid w:val="00C14EEF"/>
  </w:style>
  <w:style w:type="paragraph" w:styleId="33">
    <w:name w:val="Body Text Indent 3"/>
    <w:basedOn w:val="a"/>
    <w:link w:val="34"/>
    <w:unhideWhenUsed/>
    <w:rsid w:val="00C14EEF"/>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C14EEF"/>
    <w:rPr>
      <w:rFonts w:ascii="Times New Roman" w:eastAsia="Times New Roman" w:hAnsi="Times New Roman" w:cs="Times New Roman"/>
      <w:sz w:val="16"/>
      <w:szCs w:val="16"/>
    </w:rPr>
  </w:style>
  <w:style w:type="paragraph" w:customStyle="1" w:styleId="13">
    <w:name w:val="Обычный1"/>
    <w:rsid w:val="00C14EEF"/>
    <w:pPr>
      <w:spacing w:after="0" w:line="240" w:lineRule="auto"/>
    </w:pPr>
    <w:rPr>
      <w:rFonts w:ascii="Times New Roman" w:eastAsia="Times New Roman" w:hAnsi="Times New Roman" w:cs="Times New Roman"/>
      <w:sz w:val="24"/>
      <w:szCs w:val="20"/>
    </w:rPr>
  </w:style>
  <w:style w:type="paragraph" w:customStyle="1" w:styleId="14">
    <w:name w:val="Основной текст с отступом1"/>
    <w:basedOn w:val="a"/>
    <w:rsid w:val="00C14EEF"/>
    <w:pPr>
      <w:spacing w:after="120" w:line="240" w:lineRule="auto"/>
      <w:ind w:left="283"/>
    </w:pPr>
    <w:rPr>
      <w:rFonts w:ascii="Times New Roman" w:eastAsia="Times New Roman" w:hAnsi="Times New Roman" w:cs="Times New Roman"/>
      <w:sz w:val="24"/>
      <w:szCs w:val="24"/>
    </w:rPr>
  </w:style>
  <w:style w:type="paragraph" w:customStyle="1" w:styleId="15">
    <w:name w:val="Основной текст1"/>
    <w:basedOn w:val="a"/>
    <w:rsid w:val="00C14EEF"/>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ae">
    <w:name w:val="Ñòèëü"/>
    <w:rsid w:val="00C14EEF"/>
    <w:pPr>
      <w:widowControl w:val="0"/>
      <w:spacing w:after="0" w:line="240" w:lineRule="auto"/>
    </w:pPr>
    <w:rPr>
      <w:rFonts w:ascii="Times New Roman" w:eastAsia="Times New Roman" w:hAnsi="Times New Roman" w:cs="Times New Roman"/>
      <w:spacing w:val="-1"/>
      <w:kern w:val="3276"/>
      <w:position w:val="-1"/>
      <w:sz w:val="24"/>
      <w:szCs w:val="20"/>
      <w:lang w:val="en-US"/>
    </w:rPr>
  </w:style>
  <w:style w:type="paragraph" w:customStyle="1" w:styleId="text">
    <w:name w:val="text"/>
    <w:basedOn w:val="a"/>
    <w:rsid w:val="00C14EEF"/>
    <w:pPr>
      <w:spacing w:before="183" w:after="183" w:line="240" w:lineRule="auto"/>
      <w:ind w:left="457" w:right="457"/>
    </w:pPr>
    <w:rPr>
      <w:rFonts w:ascii="Times New Indologique" w:eastAsia="Times New Roman" w:hAnsi="Times New Indologique" w:cs="Times New Roman"/>
      <w:color w:val="006F1D"/>
      <w:sz w:val="24"/>
      <w:szCs w:val="24"/>
    </w:rPr>
  </w:style>
  <w:style w:type="paragraph" w:customStyle="1" w:styleId="textdict">
    <w:name w:val="text_dict"/>
    <w:basedOn w:val="a"/>
    <w:rsid w:val="00C14EEF"/>
    <w:pPr>
      <w:spacing w:before="100" w:beforeAutospacing="1" w:after="100" w:afterAutospacing="1" w:line="240" w:lineRule="auto"/>
      <w:ind w:firstLine="686"/>
      <w:jc w:val="both"/>
    </w:pPr>
    <w:rPr>
      <w:rFonts w:ascii="Verdana" w:eastAsia="Times New Roman" w:hAnsi="Verdana" w:cs="Times New Roman"/>
      <w:sz w:val="27"/>
      <w:szCs w:val="27"/>
    </w:rPr>
  </w:style>
  <w:style w:type="character" w:styleId="af">
    <w:name w:val="Placeholder Text"/>
    <w:basedOn w:val="a0"/>
    <w:uiPriority w:val="99"/>
    <w:semiHidden/>
    <w:rsid w:val="00C14EEF"/>
    <w:rPr>
      <w:color w:val="808080"/>
    </w:rPr>
  </w:style>
  <w:style w:type="table" w:styleId="af0">
    <w:name w:val="Table Grid"/>
    <w:basedOn w:val="a1"/>
    <w:uiPriority w:val="59"/>
    <w:rsid w:val="00C14EE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
    <w:uiPriority w:val="34"/>
    <w:qFormat/>
    <w:rsid w:val="00C14EEF"/>
    <w:pPr>
      <w:ind w:left="720"/>
      <w:contextualSpacing/>
    </w:pPr>
    <w:rPr>
      <w:rFonts w:ascii="Calibri" w:eastAsia="Times New Roman" w:hAnsi="Calibri" w:cs="Times New Roman"/>
    </w:rPr>
  </w:style>
  <w:style w:type="paragraph" w:customStyle="1" w:styleId="23">
    <w:name w:val="Обычный2"/>
    <w:rsid w:val="00C14EEF"/>
    <w:pPr>
      <w:spacing w:after="0" w:line="240" w:lineRule="auto"/>
    </w:pPr>
    <w:rPr>
      <w:rFonts w:ascii="Times New Roman" w:eastAsia="Times New Roman" w:hAnsi="Times New Roman" w:cs="Times New Roman"/>
      <w:sz w:val="24"/>
      <w:szCs w:val="20"/>
    </w:rPr>
  </w:style>
  <w:style w:type="paragraph" w:customStyle="1" w:styleId="24">
    <w:name w:val="Основной текст2"/>
    <w:basedOn w:val="a"/>
    <w:rsid w:val="00C14EEF"/>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35">
    <w:name w:val="Обычный3"/>
    <w:rsid w:val="00C14EEF"/>
    <w:pPr>
      <w:spacing w:after="0" w:line="240" w:lineRule="auto"/>
    </w:pPr>
    <w:rPr>
      <w:rFonts w:ascii="Times New Roman" w:eastAsia="Times New Roman" w:hAnsi="Times New Roman" w:cs="Times New Roman"/>
      <w:sz w:val="24"/>
      <w:szCs w:val="20"/>
    </w:rPr>
  </w:style>
  <w:style w:type="paragraph" w:customStyle="1" w:styleId="120">
    <w:name w:val="Стиль 12 пт По ширине Междустр.интервал:  полуторный"/>
    <w:basedOn w:val="a"/>
    <w:rsid w:val="00C14EE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rPr>
  </w:style>
  <w:style w:type="paragraph" w:styleId="af2">
    <w:name w:val="Normal (Web)"/>
    <w:basedOn w:val="a"/>
    <w:rsid w:val="00C14EEF"/>
    <w:pPr>
      <w:spacing w:before="100" w:beforeAutospacing="1" w:after="100" w:afterAutospacing="1" w:line="240" w:lineRule="auto"/>
    </w:pPr>
    <w:rPr>
      <w:rFonts w:ascii="Arial Unicode MS" w:eastAsia="Arial Unicode MS" w:hAnsi="Arial Unicode MS" w:cs="Times New Roman"/>
      <w:sz w:val="24"/>
      <w:szCs w:val="24"/>
    </w:rPr>
  </w:style>
  <w:style w:type="character" w:styleId="af3">
    <w:name w:val="Strong"/>
    <w:basedOn w:val="a0"/>
    <w:uiPriority w:val="22"/>
    <w:qFormat/>
    <w:rsid w:val="00C14EEF"/>
    <w:rPr>
      <w:b/>
    </w:rPr>
  </w:style>
  <w:style w:type="paragraph" w:customStyle="1" w:styleId="u">
    <w:name w:val="u"/>
    <w:basedOn w:val="a"/>
    <w:rsid w:val="00C14EEF"/>
    <w:pPr>
      <w:spacing w:after="0" w:line="240" w:lineRule="auto"/>
      <w:ind w:firstLine="390"/>
      <w:jc w:val="both"/>
    </w:pPr>
    <w:rPr>
      <w:rFonts w:ascii="Times New Roman" w:eastAsia="Times New Roman" w:hAnsi="Times New Roman" w:cs="Times New Roman"/>
      <w:sz w:val="24"/>
      <w:szCs w:val="24"/>
    </w:rPr>
  </w:style>
  <w:style w:type="character" w:customStyle="1" w:styleId="udar">
    <w:name w:val="udar"/>
    <w:basedOn w:val="a0"/>
    <w:rsid w:val="00C14EEF"/>
  </w:style>
</w:styles>
</file>

<file path=word/webSettings.xml><?xml version="1.0" encoding="utf-8"?>
<w:webSettings xmlns:r="http://schemas.openxmlformats.org/officeDocument/2006/relationships" xmlns:w="http://schemas.openxmlformats.org/wordprocessingml/2006/main">
  <w:divs>
    <w:div w:id="149422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1.jpeg"/><Relationship Id="rId10" Type="http://schemas.openxmlformats.org/officeDocument/2006/relationships/oleObject" Target="embeddings/oleObject3.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7806</Words>
  <Characters>44495</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Name</cp:lastModifiedBy>
  <cp:revision>12</cp:revision>
  <cp:lastPrinted>2015-10-19T03:34:00Z</cp:lastPrinted>
  <dcterms:created xsi:type="dcterms:W3CDTF">2015-03-12T03:20:00Z</dcterms:created>
  <dcterms:modified xsi:type="dcterms:W3CDTF">2016-08-26T04:14:00Z</dcterms:modified>
</cp:coreProperties>
</file>