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41" w:rsidRPr="00E32FA7" w:rsidRDefault="00201941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РАЗДЕЛ 1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>СВЕДЕНИЯ О МУНИЦИПАЛЬНОМ НЕДВИЖИМОМ ИМУЩЕСТВЕ</w:t>
      </w:r>
    </w:p>
    <w:p w:rsidR="002358CC" w:rsidRPr="00E32FA7" w:rsidRDefault="002358CC" w:rsidP="002358CC">
      <w:pPr>
        <w:jc w:val="center"/>
        <w:rPr>
          <w:b/>
          <w:sz w:val="26"/>
          <w:szCs w:val="26"/>
          <w:lang w:val="ru-RU"/>
        </w:rPr>
      </w:pPr>
      <w:r w:rsidRPr="00E32FA7">
        <w:rPr>
          <w:b/>
          <w:sz w:val="26"/>
          <w:szCs w:val="26"/>
          <w:lang w:val="ru-RU"/>
        </w:rPr>
        <w:tab/>
        <w:t>По состоянию на 01.01.201</w:t>
      </w:r>
      <w:r w:rsidR="00CD7259">
        <w:rPr>
          <w:b/>
          <w:sz w:val="26"/>
          <w:szCs w:val="26"/>
          <w:lang w:val="ru-RU"/>
        </w:rPr>
        <w:t>9</w:t>
      </w:r>
      <w:bookmarkStart w:id="0" w:name="_GoBack"/>
      <w:bookmarkEnd w:id="0"/>
      <w:r w:rsidRPr="00E32FA7">
        <w:rPr>
          <w:b/>
          <w:sz w:val="26"/>
          <w:szCs w:val="26"/>
          <w:lang w:val="ru-RU"/>
        </w:rPr>
        <w:t xml:space="preserve"> г.</w:t>
      </w: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tbl>
      <w:tblPr>
        <w:tblpPr w:leftFromText="180" w:rightFromText="180" w:vertAnchor="text" w:horzAnchor="margin" w:tblpY="-98"/>
        <w:tblW w:w="16010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shd w:val="clear" w:color="auto" w:fill="FFF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1517"/>
        <w:gridCol w:w="1740"/>
        <w:gridCol w:w="1944"/>
        <w:gridCol w:w="1559"/>
        <w:gridCol w:w="1460"/>
        <w:gridCol w:w="1373"/>
        <w:gridCol w:w="1285"/>
        <w:gridCol w:w="1417"/>
        <w:gridCol w:w="1559"/>
        <w:gridCol w:w="1699"/>
      </w:tblGrid>
      <w:tr w:rsidR="002B750E" w:rsidRPr="00CD7259" w:rsidTr="00574685">
        <w:trPr>
          <w:trHeight w:val="2432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br/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/п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Наименование недвижимого имущества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Адрес (местопол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жение) недвижимого имущества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Кадастровый номер муниципального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имущества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Площадь, прот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я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женность и (или) иные параметры, характеризующие физические сво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й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ства недвижимого имущества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лансовой стоим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сти недвижимого имущества и начисленной амортизации (износе)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дастровой сто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мости недвиж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мого имущества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Даты возни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новения и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кращения пр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ва муниц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пальной со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ственности на недвижимое имущество</w:t>
            </w: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Реквизиты док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у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ментов - основ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ний возникнов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 (прекращ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ния) права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ципальной со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б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ственности на недвижимое имущество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 прав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обладателе мун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ципального недв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и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жимого имущества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245F4C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</w:pP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Сведения об уст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а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новленных в отнош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нии муниципального недвижимого имущ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е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ства ограничениях (обременениях) с указанием основания и даты их возникн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о</w:t>
            </w:r>
            <w:r w:rsidRPr="00245F4C">
              <w:rPr>
                <w:rFonts w:ascii="Times New Roman" w:eastAsia="Times New Roman" w:hAnsi="Times New Roman"/>
                <w:color w:val="333333"/>
                <w:sz w:val="16"/>
                <w:szCs w:val="16"/>
                <w:lang w:val="ru-RU" w:eastAsia="ru-RU" w:bidi="ar-SA"/>
              </w:rPr>
              <w:t>вения и прекращения</w:t>
            </w:r>
          </w:p>
        </w:tc>
      </w:tr>
      <w:tr w:rsidR="002B750E" w:rsidRPr="00E32FA7" w:rsidTr="00574685">
        <w:trPr>
          <w:trHeight w:val="363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Жилой дои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50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83675,68/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49934,70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магаз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75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7433656,10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6687375,50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248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11418687,95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5056143,84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140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126172,58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админ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483759,57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480960,23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админ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страции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70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212527,97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хозя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ственного маг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зина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108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296337,50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293009,98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8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АБК контора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236</w:t>
            </w:r>
            <w:proofErr w:type="gramStart"/>
            <w:r w:rsidRPr="00E32FA7">
              <w:rPr>
                <w:sz w:val="22"/>
                <w:szCs w:val="22"/>
                <w:lang w:val="ru-RU"/>
              </w:rPr>
              <w:t>/А</w:t>
            </w:r>
            <w:proofErr w:type="gramEnd"/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684,2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  <w:p w:rsidR="00245F4C" w:rsidRPr="00E32FA7" w:rsidRDefault="002B750E" w:rsidP="002B750E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1831845,31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47537,00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28.01.2013</w:t>
            </w: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9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Часть здания д/с  СДК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75:09:070102:197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217,5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60561,72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25.10.216</w:t>
            </w: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Акт приема-передачи</w:t>
            </w: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54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74263,31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5633,81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Здание почты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48398,52</w:t>
            </w:r>
          </w:p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40790,70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12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участок (</w:t>
            </w:r>
            <w:proofErr w:type="spell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сва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д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ка</w:t>
            </w:r>
            <w:proofErr w:type="spell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)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П. Куйтун Кра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75:09:270101:230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20016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10408,32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CF29BC">
        <w:trPr>
          <w:trHeight w:val="1224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13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Земельный участок (</w:t>
            </w:r>
            <w:proofErr w:type="spell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свадка</w:t>
            </w:r>
            <w:proofErr w:type="spellEnd"/>
            <w:proofErr w:type="gramEnd"/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rPr>
                <w:lang w:val="ru-RU"/>
              </w:rPr>
            </w:pPr>
            <w:r w:rsidRPr="00E32FA7">
              <w:rPr>
                <w:sz w:val="22"/>
                <w:szCs w:val="22"/>
                <w:lang w:val="ru-RU"/>
              </w:rPr>
              <w:t>75:09:2800102:20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22930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11923,60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CF29BC">
        <w:trPr>
          <w:trHeight w:val="1349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14</w:t>
            </w: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гараж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П. </w:t>
            </w:r>
            <w:proofErr w:type="gramStart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Юбилейный</w:t>
            </w:r>
            <w:proofErr w:type="gramEnd"/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 xml:space="preserve"> Краснокаменского района Забайкал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ь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ского края</w:t>
            </w: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rPr>
                <w:lang w:val="ru-RU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60</w:t>
            </w: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33842,40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45F4C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Администрация СП Юбиле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й</w:t>
            </w: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нинское</w:t>
            </w: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45F4C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 w:rsidRPr="00E32FA7"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отсутствует</w:t>
            </w:r>
          </w:p>
        </w:tc>
      </w:tr>
      <w:tr w:rsidR="002B750E" w:rsidRPr="00E32FA7" w:rsidTr="002B750E">
        <w:trPr>
          <w:trHeight w:val="4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итого</w:t>
            </w:r>
          </w:p>
        </w:tc>
        <w:tc>
          <w:tcPr>
            <w:tcW w:w="174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94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6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22103725,61</w:t>
            </w:r>
          </w:p>
          <w:p w:rsidR="002B750E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  <w:t>13833490,34</w:t>
            </w:r>
          </w:p>
        </w:tc>
        <w:tc>
          <w:tcPr>
            <w:tcW w:w="137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41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750E" w:rsidRPr="00E32FA7" w:rsidRDefault="002B750E" w:rsidP="00245F4C">
            <w:pPr>
              <w:spacing w:after="440"/>
              <w:jc w:val="center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29BC" w:rsidRPr="00E32FA7" w:rsidRDefault="00CF29BC" w:rsidP="00CF29BC">
            <w:pPr>
              <w:spacing w:after="440"/>
              <w:rPr>
                <w:rFonts w:ascii="Times New Roman" w:eastAsia="Times New Roman" w:hAnsi="Times New Roman"/>
                <w:color w:val="333333"/>
                <w:sz w:val="19"/>
                <w:szCs w:val="19"/>
                <w:lang w:val="ru-RU" w:eastAsia="ru-RU" w:bidi="ar-SA"/>
              </w:rPr>
            </w:pPr>
          </w:p>
        </w:tc>
      </w:tr>
    </w:tbl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2358CC" w:rsidRPr="00E32FA7" w:rsidRDefault="002358CC">
      <w:pPr>
        <w:rPr>
          <w:sz w:val="22"/>
          <w:szCs w:val="22"/>
          <w:lang w:val="ru-RU"/>
        </w:rPr>
      </w:pPr>
    </w:p>
    <w:p w:rsidR="00CF29BC" w:rsidRDefault="002358CC">
      <w:pPr>
        <w:rPr>
          <w:sz w:val="22"/>
          <w:szCs w:val="22"/>
          <w:lang w:val="ru-RU"/>
        </w:rPr>
      </w:pPr>
      <w:r w:rsidRPr="00E32FA7">
        <w:rPr>
          <w:rFonts w:ascii="Times New Roman" w:eastAsia="Times New Roman" w:hAnsi="Times New Roman"/>
          <w:sz w:val="30"/>
          <w:szCs w:val="30"/>
          <w:shd w:val="clear" w:color="auto" w:fill="FFFFEF"/>
          <w:lang w:val="ru-RU" w:eastAsia="ru-RU" w:bidi="ar-SA"/>
        </w:rPr>
        <w:t> </w:t>
      </w: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P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sz w:val="22"/>
          <w:szCs w:val="22"/>
          <w:lang w:val="ru-RU"/>
        </w:rPr>
      </w:pPr>
    </w:p>
    <w:p w:rsid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rPr>
          <w:lang w:val="ru-RU"/>
        </w:rPr>
      </w:pPr>
      <w:r>
        <w:rPr>
          <w:lang w:val="ru-RU"/>
        </w:rPr>
        <w:t>Г</w:t>
      </w:r>
      <w:r w:rsidRPr="00CF29BC">
        <w:rPr>
          <w:lang w:val="ru-RU"/>
        </w:rPr>
        <w:t>лава администрации                                                                                                   Н. Н. Ермолина</w:t>
      </w:r>
    </w:p>
    <w:p w:rsidR="00CF29BC" w:rsidRPr="00CF29BC" w:rsidRDefault="00CF29BC" w:rsidP="00CF29BC">
      <w:pPr>
        <w:rPr>
          <w:lang w:val="ru-RU"/>
        </w:rPr>
      </w:pPr>
    </w:p>
    <w:p w:rsidR="00CF29BC" w:rsidRPr="00CF29BC" w:rsidRDefault="00CF29BC" w:rsidP="00CF29BC">
      <w:pPr>
        <w:tabs>
          <w:tab w:val="left" w:pos="8000"/>
        </w:tabs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Главный бухгалтер</w:t>
      </w:r>
      <w:r>
        <w:rPr>
          <w:sz w:val="22"/>
          <w:szCs w:val="22"/>
          <w:lang w:val="ru-RU"/>
        </w:rPr>
        <w:tab/>
        <w:t>Л. М. Башкатова</w:t>
      </w:r>
    </w:p>
    <w:sectPr w:rsidR="00CF29BC" w:rsidRPr="00CF29BC" w:rsidSect="00E32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8CC"/>
    <w:rsid w:val="0003232A"/>
    <w:rsid w:val="00077EAD"/>
    <w:rsid w:val="001A4B4C"/>
    <w:rsid w:val="00201941"/>
    <w:rsid w:val="002358CC"/>
    <w:rsid w:val="00245F4C"/>
    <w:rsid w:val="002A1B66"/>
    <w:rsid w:val="002B750E"/>
    <w:rsid w:val="004037E6"/>
    <w:rsid w:val="004C0EC3"/>
    <w:rsid w:val="00574685"/>
    <w:rsid w:val="008049FC"/>
    <w:rsid w:val="00BB038F"/>
    <w:rsid w:val="00CD7259"/>
    <w:rsid w:val="00CF29BC"/>
    <w:rsid w:val="00E21406"/>
    <w:rsid w:val="00E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49F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9F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9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9F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9F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9F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9FC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9FC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9F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9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9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9F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049F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049F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049F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049F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049F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04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049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049F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049F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049FC"/>
    <w:rPr>
      <w:b/>
      <w:bCs/>
    </w:rPr>
  </w:style>
  <w:style w:type="character" w:styleId="a8">
    <w:name w:val="Emphasis"/>
    <w:basedOn w:val="a0"/>
    <w:uiPriority w:val="20"/>
    <w:qFormat/>
    <w:rsid w:val="008049F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049FC"/>
    <w:rPr>
      <w:szCs w:val="32"/>
    </w:rPr>
  </w:style>
  <w:style w:type="paragraph" w:styleId="aa">
    <w:name w:val="List Paragraph"/>
    <w:basedOn w:val="a"/>
    <w:uiPriority w:val="34"/>
    <w:qFormat/>
    <w:rsid w:val="008049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9FC"/>
    <w:rPr>
      <w:i/>
    </w:rPr>
  </w:style>
  <w:style w:type="character" w:customStyle="1" w:styleId="22">
    <w:name w:val="Цитата 2 Знак"/>
    <w:basedOn w:val="a0"/>
    <w:link w:val="21"/>
    <w:uiPriority w:val="29"/>
    <w:rsid w:val="008049F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049F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049FC"/>
    <w:rPr>
      <w:b/>
      <w:i/>
      <w:sz w:val="24"/>
    </w:rPr>
  </w:style>
  <w:style w:type="character" w:styleId="ad">
    <w:name w:val="Subtle Emphasis"/>
    <w:uiPriority w:val="19"/>
    <w:qFormat/>
    <w:rsid w:val="008049F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049F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049F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049F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049F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049FC"/>
    <w:pPr>
      <w:outlineLvl w:val="9"/>
    </w:pPr>
  </w:style>
  <w:style w:type="character" w:styleId="af3">
    <w:name w:val="Hyperlink"/>
    <w:basedOn w:val="a0"/>
    <w:uiPriority w:val="99"/>
    <w:semiHidden/>
    <w:unhideWhenUsed/>
    <w:rsid w:val="002358CC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E32FA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2A971-460E-43ED-BB81-69BC618D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2017-06-07T01:56:00Z</cp:lastPrinted>
  <dcterms:created xsi:type="dcterms:W3CDTF">2017-06-06T06:20:00Z</dcterms:created>
  <dcterms:modified xsi:type="dcterms:W3CDTF">2019-04-01T03:17:00Z</dcterms:modified>
</cp:coreProperties>
</file>