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87A05">
        <w:rPr>
          <w:rFonts w:ascii="Times New Roman" w:eastAsia="Times New Roman" w:hAnsi="Times New Roman" w:cs="Times New Roman"/>
          <w:b/>
          <w:sz w:val="28"/>
          <w:szCs w:val="28"/>
          <w:lang w:eastAsia="ru-RU"/>
        </w:rPr>
        <w:t>СОВЕТ СЕЛЬСКОГО ПОСЕЛЕНИЯ «</w:t>
      </w:r>
      <w:r w:rsidR="00DF4D96">
        <w:rPr>
          <w:rFonts w:ascii="Times New Roman" w:eastAsia="Times New Roman" w:hAnsi="Times New Roman" w:cs="Times New Roman"/>
          <w:b/>
          <w:sz w:val="28"/>
          <w:szCs w:val="28"/>
          <w:lang w:eastAsia="ru-RU"/>
        </w:rPr>
        <w:t>ЮБИЛЕЙНИНСКОЕ</w:t>
      </w:r>
      <w:r w:rsidRPr="00587A05">
        <w:rPr>
          <w:rFonts w:ascii="Times New Roman" w:eastAsia="Times New Roman" w:hAnsi="Times New Roman" w:cs="Times New Roman"/>
          <w:b/>
          <w:sz w:val="28"/>
          <w:szCs w:val="28"/>
          <w:lang w:eastAsia="ru-RU"/>
        </w:rPr>
        <w:t>» МУНИЦИПАЛЬНОГО РАЙОНА «ГОРОД КРАСНОКАМЕНСК И КРАСНОКАМЕНСКИЙ РАЙОН» ЗАБАЙКАЛЬСКОГО КРАЯ</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87A05">
        <w:rPr>
          <w:rFonts w:ascii="Times New Roman" w:eastAsia="Times New Roman" w:hAnsi="Times New Roman" w:cs="Times New Roman"/>
          <w:b/>
          <w:sz w:val="28"/>
          <w:szCs w:val="28"/>
          <w:lang w:eastAsia="ru-RU"/>
        </w:rPr>
        <w:t>РЕШЕНИЕ</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F3569" w:rsidRPr="00587A05" w:rsidRDefault="005F3569"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7A05">
        <w:rPr>
          <w:rFonts w:ascii="Times New Roman" w:eastAsia="Times New Roman" w:hAnsi="Times New Roman" w:cs="Times New Roman"/>
          <w:sz w:val="28"/>
          <w:szCs w:val="28"/>
          <w:lang w:eastAsia="ru-RU"/>
        </w:rPr>
        <w:t>«</w:t>
      </w:r>
      <w:r w:rsidR="000D162C">
        <w:rPr>
          <w:rFonts w:ascii="Times New Roman" w:eastAsia="Times New Roman" w:hAnsi="Times New Roman" w:cs="Times New Roman"/>
          <w:sz w:val="28"/>
          <w:szCs w:val="28"/>
          <w:lang w:eastAsia="ru-RU"/>
        </w:rPr>
        <w:t>11</w:t>
      </w:r>
      <w:r w:rsidRPr="00587A05">
        <w:rPr>
          <w:rFonts w:ascii="Times New Roman" w:eastAsia="Times New Roman" w:hAnsi="Times New Roman" w:cs="Times New Roman"/>
          <w:sz w:val="28"/>
          <w:szCs w:val="28"/>
          <w:lang w:eastAsia="ru-RU"/>
        </w:rPr>
        <w:t>»</w:t>
      </w:r>
      <w:r w:rsidR="000D162C">
        <w:rPr>
          <w:rFonts w:ascii="Times New Roman" w:eastAsia="Times New Roman" w:hAnsi="Times New Roman" w:cs="Times New Roman"/>
          <w:sz w:val="28"/>
          <w:szCs w:val="28"/>
          <w:lang w:eastAsia="ru-RU"/>
        </w:rPr>
        <w:t xml:space="preserve"> августа 2021 года</w:t>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000D162C">
        <w:rPr>
          <w:rFonts w:ascii="Times New Roman" w:eastAsia="Times New Roman" w:hAnsi="Times New Roman" w:cs="Times New Roman"/>
          <w:sz w:val="28"/>
          <w:szCs w:val="28"/>
          <w:lang w:eastAsia="ru-RU"/>
        </w:rPr>
        <w:tab/>
      </w:r>
      <w:r w:rsidRPr="00587A05">
        <w:rPr>
          <w:rFonts w:ascii="Times New Roman" w:eastAsia="Times New Roman" w:hAnsi="Times New Roman" w:cs="Times New Roman"/>
          <w:sz w:val="28"/>
          <w:szCs w:val="28"/>
          <w:lang w:eastAsia="ru-RU"/>
        </w:rPr>
        <w:t xml:space="preserve">№ </w:t>
      </w:r>
      <w:r w:rsidR="000D162C">
        <w:rPr>
          <w:rFonts w:ascii="Times New Roman" w:eastAsia="Times New Roman" w:hAnsi="Times New Roman" w:cs="Times New Roman"/>
          <w:sz w:val="28"/>
          <w:szCs w:val="28"/>
          <w:lang w:eastAsia="ru-RU"/>
        </w:rPr>
        <w:t>21</w:t>
      </w:r>
    </w:p>
    <w:p w:rsidR="005F3569" w:rsidRPr="00587A05" w:rsidRDefault="005F3569"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640C" w:rsidRPr="00587A05" w:rsidRDefault="00587A05"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w:t>
      </w:r>
      <w:r w:rsidR="00886364" w:rsidRPr="00587A05">
        <w:rPr>
          <w:rFonts w:ascii="Times New Roman" w:eastAsia="Times New Roman" w:hAnsi="Times New Roman" w:cs="Times New Roman"/>
          <w:b/>
          <w:bCs/>
          <w:color w:val="000000"/>
          <w:sz w:val="28"/>
          <w:szCs w:val="28"/>
          <w:lang w:eastAsia="ru-RU"/>
        </w:rPr>
        <w:t>территориальном общественном самоуправлении в сельском поселении «</w:t>
      </w:r>
      <w:r w:rsidR="00DF4D96">
        <w:rPr>
          <w:rFonts w:ascii="Times New Roman" w:eastAsia="Times New Roman" w:hAnsi="Times New Roman" w:cs="Times New Roman"/>
          <w:b/>
          <w:bCs/>
          <w:color w:val="000000"/>
          <w:sz w:val="28"/>
          <w:szCs w:val="28"/>
          <w:lang w:eastAsia="ru-RU"/>
        </w:rPr>
        <w:t>Юбилейнинское</w:t>
      </w:r>
      <w:r w:rsidR="00886364" w:rsidRPr="00587A05">
        <w:rPr>
          <w:rFonts w:ascii="Times New Roman" w:eastAsia="Times New Roman" w:hAnsi="Times New Roman" w:cs="Times New Roman"/>
          <w:b/>
          <w:bCs/>
          <w:color w:val="000000"/>
          <w:sz w:val="28"/>
          <w:szCs w:val="28"/>
          <w:lang w:eastAsia="ru-RU"/>
        </w:rPr>
        <w:t>»</w:t>
      </w:r>
    </w:p>
    <w:p w:rsidR="004D640C" w:rsidRPr="00587A05" w:rsidRDefault="004D640C" w:rsidP="004D640C">
      <w:pPr>
        <w:spacing w:after="0" w:line="240" w:lineRule="auto"/>
        <w:ind w:firstLine="539"/>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 </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0D162C"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6 октября 2003 года № 131-ФЗ </w:t>
      </w:r>
      <w:r w:rsidR="004D640C" w:rsidRPr="00587A05">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w:t>
      </w:r>
      <w:r>
        <w:rPr>
          <w:rFonts w:ascii="Times New Roman" w:eastAsia="Times New Roman" w:hAnsi="Times New Roman" w:cs="Times New Roman"/>
          <w:color w:val="000000"/>
          <w:sz w:val="28"/>
          <w:szCs w:val="28"/>
          <w:lang w:eastAsia="ru-RU"/>
        </w:rPr>
        <w:t xml:space="preserve">ской Федерации», руководствуясь </w:t>
      </w:r>
      <w:r w:rsidR="00587A05">
        <w:rPr>
          <w:rFonts w:ascii="Times New Roman" w:eastAsia="Times New Roman" w:hAnsi="Times New Roman" w:cs="Times New Roman"/>
          <w:color w:val="000000"/>
          <w:sz w:val="28"/>
          <w:szCs w:val="28"/>
          <w:lang w:eastAsia="ru-RU"/>
        </w:rPr>
        <w:t xml:space="preserve">Уставом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xml:space="preserve">, Совет </w:t>
      </w:r>
      <w:r w:rsidR="00886364" w:rsidRPr="00587A05">
        <w:rPr>
          <w:rFonts w:ascii="Times New Roman" w:eastAsia="Times New Roman" w:hAnsi="Times New Roman" w:cs="Times New Roman"/>
          <w:color w:val="000000"/>
          <w:sz w:val="28"/>
          <w:szCs w:val="28"/>
          <w:lang w:eastAsia="ru-RU"/>
        </w:rPr>
        <w:t>сельского</w:t>
      </w:r>
      <w:r w:rsidR="004D640C" w:rsidRPr="00587A05">
        <w:rPr>
          <w:rFonts w:ascii="Times New Roman" w:eastAsia="Times New Roman" w:hAnsi="Times New Roman" w:cs="Times New Roman"/>
          <w:color w:val="000000"/>
          <w:sz w:val="28"/>
          <w:szCs w:val="28"/>
          <w:lang w:eastAsia="ru-RU"/>
        </w:rPr>
        <w:t xml:space="preserve"> поселения «</w:t>
      </w:r>
      <w:r w:rsidR="00DF4D96">
        <w:rPr>
          <w:rFonts w:ascii="Times New Roman" w:eastAsia="Times New Roman" w:hAnsi="Times New Roman" w:cs="Times New Roman"/>
          <w:color w:val="000000"/>
          <w:sz w:val="28"/>
          <w:szCs w:val="28"/>
          <w:lang w:eastAsia="ru-RU"/>
        </w:rPr>
        <w:t>Юбилейнинское</w:t>
      </w:r>
      <w:r w:rsidR="004D640C" w:rsidRPr="00587A05">
        <w:rPr>
          <w:rFonts w:ascii="Times New Roman" w:eastAsia="Times New Roman" w:hAnsi="Times New Roman" w:cs="Times New Roman"/>
          <w:color w:val="000000"/>
          <w:sz w:val="28"/>
          <w:szCs w:val="28"/>
          <w:lang w:eastAsia="ru-RU"/>
        </w:rPr>
        <w:t>»,</w:t>
      </w:r>
    </w:p>
    <w:p w:rsidR="00886364" w:rsidRPr="00587A05" w:rsidRDefault="00886364"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Р Е Ш И Л:</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Утвердить Положение о территориаль</w:t>
      </w:r>
      <w:r w:rsidR="000D162C">
        <w:rPr>
          <w:rFonts w:ascii="Times New Roman" w:eastAsia="Times New Roman" w:hAnsi="Times New Roman" w:cs="Times New Roman"/>
          <w:color w:val="000000"/>
          <w:sz w:val="28"/>
          <w:szCs w:val="28"/>
          <w:lang w:eastAsia="ru-RU"/>
        </w:rPr>
        <w:t xml:space="preserve">ном общественном самоуправлении </w:t>
      </w:r>
      <w:r w:rsidRPr="00587A05">
        <w:rPr>
          <w:rFonts w:ascii="Times New Roman" w:eastAsia="Times New Roman" w:hAnsi="Times New Roman" w:cs="Times New Roman"/>
          <w:color w:val="000000"/>
          <w:sz w:val="28"/>
          <w:szCs w:val="28"/>
          <w:lang w:eastAsia="ru-RU"/>
        </w:rPr>
        <w:t xml:space="preserve">в </w:t>
      </w:r>
      <w:r w:rsidR="00886364" w:rsidRPr="00587A05">
        <w:rPr>
          <w:rFonts w:ascii="Times New Roman" w:eastAsia="Times New Roman" w:hAnsi="Times New Roman" w:cs="Times New Roman"/>
          <w:color w:val="000000"/>
          <w:sz w:val="28"/>
          <w:szCs w:val="28"/>
          <w:lang w:eastAsia="ru-RU"/>
        </w:rPr>
        <w:t>сельского поселени</w:t>
      </w:r>
      <w:r w:rsidR="00ED4001" w:rsidRPr="00587A05">
        <w:rPr>
          <w:rFonts w:ascii="Times New Roman" w:eastAsia="Times New Roman" w:hAnsi="Times New Roman" w:cs="Times New Roman"/>
          <w:color w:val="000000"/>
          <w:sz w:val="28"/>
          <w:szCs w:val="28"/>
          <w:lang w:eastAsia="ru-RU"/>
        </w:rPr>
        <w:t>и</w:t>
      </w:r>
      <w:r w:rsidR="00886364" w:rsidRPr="00587A05">
        <w:rPr>
          <w:rFonts w:ascii="Times New Roman" w:eastAsia="Times New Roman" w:hAnsi="Times New Roman" w:cs="Times New Roman"/>
          <w:color w:val="000000"/>
          <w:sz w:val="28"/>
          <w:szCs w:val="28"/>
          <w:lang w:eastAsia="ru-RU"/>
        </w:rPr>
        <w:t xml:space="preserve">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 согласно приложению.</w:t>
      </w:r>
    </w:p>
    <w:p w:rsidR="004D640C" w:rsidRPr="00587A05" w:rsidRDefault="00587A05"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Признать утратившим силу</w:t>
      </w:r>
      <w:hyperlink r:id="rId6" w:tgtFrame="_blank" w:history="1">
        <w:r w:rsidR="00886364" w:rsidRPr="00587A05">
          <w:rPr>
            <w:rFonts w:ascii="Times New Roman" w:eastAsia="Calibri" w:hAnsi="Times New Roman" w:cs="Times New Roman"/>
            <w:sz w:val="28"/>
            <w:szCs w:val="28"/>
          </w:rPr>
          <w:t xml:space="preserve"> решение совета сельского</w:t>
        </w:r>
        <w:r w:rsidR="00ED4001" w:rsidRPr="00587A05">
          <w:rPr>
            <w:rFonts w:ascii="Times New Roman" w:eastAsia="Calibri" w:hAnsi="Times New Roman" w:cs="Times New Roman"/>
            <w:sz w:val="28"/>
            <w:szCs w:val="28"/>
          </w:rPr>
          <w:t xml:space="preserve"> поселения</w:t>
        </w:r>
        <w:r w:rsidR="00886364" w:rsidRPr="00587A05">
          <w:rPr>
            <w:rFonts w:ascii="Times New Roman" w:eastAsia="Calibri" w:hAnsi="Times New Roman" w:cs="Times New Roman"/>
            <w:sz w:val="28"/>
            <w:szCs w:val="28"/>
          </w:rPr>
          <w:t xml:space="preserve"> «</w:t>
        </w:r>
        <w:r w:rsidR="00DF4D96">
          <w:rPr>
            <w:rFonts w:ascii="Times New Roman" w:eastAsia="Calibri" w:hAnsi="Times New Roman" w:cs="Times New Roman"/>
            <w:sz w:val="28"/>
            <w:szCs w:val="28"/>
          </w:rPr>
          <w:t>Юбилейнинское</w:t>
        </w:r>
        <w:r w:rsidR="00886364" w:rsidRPr="00587A05">
          <w:rPr>
            <w:rFonts w:ascii="Times New Roman" w:eastAsia="Calibri" w:hAnsi="Times New Roman" w:cs="Times New Roman"/>
            <w:sz w:val="28"/>
            <w:szCs w:val="28"/>
          </w:rPr>
          <w:t>» от 2</w:t>
        </w:r>
        <w:r w:rsidR="000D162C" w:rsidRPr="000D162C">
          <w:rPr>
            <w:rFonts w:ascii="Times New Roman" w:eastAsia="Calibri" w:hAnsi="Times New Roman" w:cs="Times New Roman"/>
            <w:sz w:val="28"/>
            <w:szCs w:val="28"/>
          </w:rPr>
          <w:t>0</w:t>
        </w:r>
        <w:r w:rsidR="00886364" w:rsidRPr="00587A05">
          <w:rPr>
            <w:rFonts w:ascii="Times New Roman" w:eastAsia="Calibri" w:hAnsi="Times New Roman" w:cs="Times New Roman"/>
            <w:sz w:val="28"/>
            <w:szCs w:val="28"/>
          </w:rPr>
          <w:t>.03.2006 № 5 «Об утверждении Положения о территориальном общественном самоуправлении и Порядка регистрации Устава территориального общественного самоуправления на территории сельского поселения «</w:t>
        </w:r>
        <w:r w:rsidR="00DF4D96">
          <w:rPr>
            <w:rFonts w:ascii="Times New Roman" w:eastAsia="Calibri" w:hAnsi="Times New Roman" w:cs="Times New Roman"/>
            <w:sz w:val="28"/>
            <w:szCs w:val="28"/>
          </w:rPr>
          <w:t>Юбилейнинское</w:t>
        </w:r>
        <w:r w:rsidR="00886364" w:rsidRPr="00587A05">
          <w:rPr>
            <w:rFonts w:ascii="Times New Roman" w:eastAsia="Calibri" w:hAnsi="Times New Roman" w:cs="Times New Roman"/>
            <w:sz w:val="28"/>
            <w:szCs w:val="28"/>
          </w:rPr>
          <w:t>» муниципального района «Город Краснокаменск и Краснокаменский район» Читинской области»</w:t>
        </w:r>
        <w:r w:rsidR="004D640C" w:rsidRPr="00587A05">
          <w:rPr>
            <w:rFonts w:ascii="Times New Roman" w:eastAsia="Times New Roman" w:hAnsi="Times New Roman" w:cs="Times New Roman"/>
            <w:color w:val="0000FF"/>
            <w:sz w:val="28"/>
            <w:szCs w:val="28"/>
            <w:lang w:eastAsia="ru-RU"/>
          </w:rPr>
          <w:t>.</w:t>
        </w:r>
      </w:hyperlink>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опубликования (обнародования).</w:t>
      </w: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0D162C" w:rsidRDefault="00ED4001" w:rsidP="00ED4001">
      <w:pPr>
        <w:pStyle w:val="ConsPlusNormal"/>
        <w:widowControl/>
        <w:ind w:firstLine="0"/>
        <w:jc w:val="both"/>
        <w:rPr>
          <w:rFonts w:ascii="Times New Roman" w:hAnsi="Times New Roman" w:cs="Times New Roman"/>
          <w:sz w:val="28"/>
          <w:szCs w:val="28"/>
        </w:rPr>
      </w:pPr>
      <w:r w:rsidRPr="00587A05">
        <w:rPr>
          <w:rFonts w:ascii="Times New Roman" w:hAnsi="Times New Roman" w:cs="Times New Roman"/>
          <w:sz w:val="28"/>
          <w:szCs w:val="28"/>
        </w:rPr>
        <w:t>Глава сельского поселе</w:t>
      </w:r>
      <w:r w:rsidR="000D162C">
        <w:rPr>
          <w:rFonts w:ascii="Times New Roman" w:hAnsi="Times New Roman" w:cs="Times New Roman"/>
          <w:sz w:val="28"/>
          <w:szCs w:val="28"/>
        </w:rPr>
        <w:t>ния</w:t>
      </w:r>
      <w:r w:rsidR="000D162C">
        <w:rPr>
          <w:rFonts w:ascii="Times New Roman" w:hAnsi="Times New Roman" w:cs="Times New Roman"/>
          <w:sz w:val="28"/>
          <w:szCs w:val="28"/>
        </w:rPr>
        <w:tab/>
      </w:r>
      <w:r w:rsidR="000D162C">
        <w:rPr>
          <w:rFonts w:ascii="Times New Roman" w:hAnsi="Times New Roman" w:cs="Times New Roman"/>
          <w:sz w:val="28"/>
          <w:szCs w:val="28"/>
        </w:rPr>
        <w:tab/>
      </w:r>
      <w:r w:rsidR="000D162C">
        <w:rPr>
          <w:rFonts w:ascii="Times New Roman" w:hAnsi="Times New Roman" w:cs="Times New Roman"/>
          <w:sz w:val="28"/>
          <w:szCs w:val="28"/>
        </w:rPr>
        <w:tab/>
      </w:r>
      <w:r w:rsidR="000D162C">
        <w:rPr>
          <w:rFonts w:ascii="Times New Roman" w:hAnsi="Times New Roman" w:cs="Times New Roman"/>
          <w:sz w:val="28"/>
          <w:szCs w:val="28"/>
        </w:rPr>
        <w:tab/>
      </w:r>
      <w:r w:rsidR="000D162C">
        <w:rPr>
          <w:rFonts w:ascii="Times New Roman" w:hAnsi="Times New Roman" w:cs="Times New Roman"/>
          <w:sz w:val="28"/>
          <w:szCs w:val="28"/>
        </w:rPr>
        <w:tab/>
      </w:r>
      <w:r w:rsidR="000D162C">
        <w:rPr>
          <w:rFonts w:ascii="Times New Roman" w:hAnsi="Times New Roman" w:cs="Times New Roman"/>
          <w:sz w:val="28"/>
          <w:szCs w:val="28"/>
        </w:rPr>
        <w:tab/>
        <w:t>Н.Н.Ермолина</w:t>
      </w: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left="50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left="50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ED4001" w:rsidRPr="00587A05" w:rsidRDefault="00ED4001" w:rsidP="00587A05">
      <w:pPr>
        <w:spacing w:after="0" w:line="240" w:lineRule="auto"/>
        <w:jc w:val="both"/>
        <w:rPr>
          <w:rFonts w:ascii="Times New Roman" w:eastAsia="Times New Roman" w:hAnsi="Times New Roman" w:cs="Times New Roman"/>
          <w:color w:val="000000"/>
          <w:sz w:val="28"/>
          <w:szCs w:val="28"/>
          <w:lang w:eastAsia="ru-RU"/>
        </w:rPr>
      </w:pPr>
    </w:p>
    <w:p w:rsidR="004D640C"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ПРИЛОЖЕНИЕ</w:t>
      </w:r>
    </w:p>
    <w:p w:rsidR="004E1247"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к </w:t>
      </w:r>
      <w:r w:rsidR="00ED4001" w:rsidRPr="00587A05">
        <w:rPr>
          <w:rFonts w:ascii="Times New Roman" w:eastAsia="Times New Roman" w:hAnsi="Times New Roman" w:cs="Times New Roman"/>
          <w:color w:val="000000"/>
          <w:sz w:val="28"/>
          <w:szCs w:val="28"/>
          <w:lang w:eastAsia="ru-RU"/>
        </w:rPr>
        <w:t>р</w:t>
      </w:r>
      <w:r w:rsidRPr="00587A05">
        <w:rPr>
          <w:rFonts w:ascii="Times New Roman" w:eastAsia="Times New Roman" w:hAnsi="Times New Roman" w:cs="Times New Roman"/>
          <w:color w:val="000000"/>
          <w:sz w:val="28"/>
          <w:szCs w:val="28"/>
          <w:lang w:eastAsia="ru-RU"/>
        </w:rPr>
        <w:t xml:space="preserve">ешению Совета </w:t>
      </w:r>
      <w:r w:rsidR="00ED4001"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p>
    <w:p w:rsidR="004D640C"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 xml:space="preserve">» </w:t>
      </w:r>
      <w:r w:rsidR="004E1247" w:rsidRPr="00587A05">
        <w:rPr>
          <w:rFonts w:ascii="Times New Roman" w:eastAsia="Times New Roman" w:hAnsi="Times New Roman" w:cs="Times New Roman"/>
          <w:color w:val="000000"/>
          <w:sz w:val="28"/>
          <w:szCs w:val="28"/>
          <w:lang w:eastAsia="ru-RU"/>
        </w:rPr>
        <w:t>от «</w:t>
      </w:r>
      <w:r w:rsidR="000D162C">
        <w:rPr>
          <w:rFonts w:ascii="Times New Roman" w:eastAsia="Times New Roman" w:hAnsi="Times New Roman" w:cs="Times New Roman"/>
          <w:color w:val="000000"/>
          <w:sz w:val="28"/>
          <w:szCs w:val="28"/>
          <w:lang w:eastAsia="ru-RU"/>
        </w:rPr>
        <w:t>11</w:t>
      </w:r>
      <w:r w:rsidRPr="00587A05">
        <w:rPr>
          <w:rFonts w:ascii="Times New Roman" w:eastAsia="Times New Roman" w:hAnsi="Times New Roman" w:cs="Times New Roman"/>
          <w:color w:val="000000"/>
          <w:sz w:val="28"/>
          <w:szCs w:val="28"/>
          <w:lang w:eastAsia="ru-RU"/>
        </w:rPr>
        <w:t xml:space="preserve">» </w:t>
      </w:r>
      <w:r w:rsidR="000D162C">
        <w:rPr>
          <w:rFonts w:ascii="Times New Roman" w:eastAsia="Times New Roman" w:hAnsi="Times New Roman" w:cs="Times New Roman"/>
          <w:color w:val="000000"/>
          <w:sz w:val="28"/>
          <w:szCs w:val="28"/>
          <w:lang w:eastAsia="ru-RU"/>
        </w:rPr>
        <w:t>августа</w:t>
      </w:r>
      <w:r w:rsidR="00273927">
        <w:rPr>
          <w:rFonts w:ascii="Times New Roman" w:eastAsia="Times New Roman" w:hAnsi="Times New Roman" w:cs="Times New Roman"/>
          <w:color w:val="000000"/>
          <w:sz w:val="28"/>
          <w:szCs w:val="28"/>
          <w:lang w:eastAsia="ru-RU"/>
        </w:rPr>
        <w:t xml:space="preserve"> 2021 года №21</w:t>
      </w:r>
    </w:p>
    <w:p w:rsidR="004D640C" w:rsidRPr="00587A05" w:rsidRDefault="004D640C" w:rsidP="004D640C">
      <w:pPr>
        <w:spacing w:after="0" w:line="240" w:lineRule="auto"/>
        <w:ind w:right="5526" w:firstLine="5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ПОЛОЖЕНИЕ</w:t>
      </w:r>
      <w:bookmarkStart w:id="0" w:name="_GoBack"/>
      <w:bookmarkEnd w:id="0"/>
    </w:p>
    <w:p w:rsidR="004D640C" w:rsidRPr="00587A05" w:rsidRDefault="004E1247"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О территориальном общественном самоуправлении в сельском поселении «</w:t>
      </w:r>
      <w:r w:rsidR="00DF4D96">
        <w:rPr>
          <w:rFonts w:ascii="Times New Roman" w:eastAsia="Times New Roman" w:hAnsi="Times New Roman" w:cs="Times New Roman"/>
          <w:b/>
          <w:bCs/>
          <w:color w:val="000000"/>
          <w:sz w:val="28"/>
          <w:szCs w:val="28"/>
          <w:lang w:eastAsia="ru-RU"/>
        </w:rPr>
        <w:t>Юбилейнинское</w:t>
      </w:r>
      <w:r w:rsidRPr="00587A05">
        <w:rPr>
          <w:rFonts w:ascii="Times New Roman" w:eastAsia="Times New Roman" w:hAnsi="Times New Roman" w:cs="Times New Roman"/>
          <w:b/>
          <w:bCs/>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802C89" w:rsidP="00587A05">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w:t>
      </w:r>
      <w:r w:rsidR="004D640C" w:rsidRPr="00587A05">
        <w:rPr>
          <w:rFonts w:ascii="Times New Roman" w:eastAsia="Times New Roman" w:hAnsi="Times New Roman" w:cs="Times New Roman"/>
          <w:b/>
          <w:bCs/>
          <w:color w:val="000000"/>
          <w:sz w:val="28"/>
          <w:szCs w:val="28"/>
          <w:lang w:eastAsia="ru-RU"/>
        </w:rPr>
        <w:t>. Общие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Территориальное общественное самоуправление – это самоорганизация граждан по месту их жительства на части территории </w:t>
      </w:r>
      <w:r w:rsidR="00C5491F"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(далее по тексту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гражданами посредством проведения собраний граждан и конференций граждан, а также посредством создания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Территориальное общественное самоуправление осуществляется на определенной части территории </w:t>
      </w:r>
      <w:r w:rsidR="00C5491F"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 xml:space="preserve">»: </w:t>
      </w:r>
      <w:r w:rsidR="00C5491F" w:rsidRPr="00587A05">
        <w:rPr>
          <w:rFonts w:ascii="Times New Roman" w:eastAsia="Times New Roman" w:hAnsi="Times New Roman" w:cs="Times New Roman"/>
          <w:color w:val="000000"/>
          <w:sz w:val="28"/>
          <w:szCs w:val="28"/>
          <w:lang w:eastAsia="ru-RU"/>
        </w:rPr>
        <w:t>группа жилых домов; улица</w:t>
      </w:r>
      <w:r w:rsidRPr="00587A05">
        <w:rPr>
          <w:rFonts w:ascii="Times New Roman" w:eastAsia="Times New Roman" w:hAnsi="Times New Roman" w:cs="Times New Roman"/>
          <w:color w:val="000000"/>
          <w:sz w:val="28"/>
          <w:szCs w:val="28"/>
          <w:lang w:eastAsia="ru-RU"/>
        </w:rPr>
        <w:t>; иные территории проживания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802C89" w:rsidP="00587A05">
      <w:pPr>
        <w:spacing w:after="0" w:line="240" w:lineRule="auto"/>
        <w:ind w:firstLine="567"/>
        <w:jc w:val="both"/>
        <w:rPr>
          <w:rFonts w:ascii="Times New Roman" w:eastAsia="Times New Roman" w:hAnsi="Times New Roman" w:cs="Times New Roman"/>
          <w:b/>
          <w:color w:val="000000"/>
          <w:sz w:val="28"/>
          <w:szCs w:val="28"/>
          <w:lang w:eastAsia="ru-RU"/>
        </w:rPr>
      </w:pPr>
      <w:r w:rsidRPr="00587A05">
        <w:rPr>
          <w:rFonts w:ascii="Times New Roman" w:eastAsia="Times New Roman" w:hAnsi="Times New Roman" w:cs="Times New Roman"/>
          <w:b/>
          <w:color w:val="000000"/>
          <w:sz w:val="28"/>
          <w:szCs w:val="28"/>
          <w:lang w:val="en-US" w:eastAsia="ru-RU"/>
        </w:rPr>
        <w:t>II</w:t>
      </w:r>
      <w:r w:rsidR="004D640C" w:rsidRPr="00587A05">
        <w:rPr>
          <w:rFonts w:ascii="Times New Roman" w:eastAsia="Times New Roman" w:hAnsi="Times New Roman" w:cs="Times New Roman"/>
          <w:b/>
          <w:color w:val="000000"/>
          <w:sz w:val="28"/>
          <w:szCs w:val="28"/>
          <w:lang w:eastAsia="ru-RU"/>
        </w:rPr>
        <w:t>. Организация территориального общественного самоуправления</w:t>
      </w: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Гражданин,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Граждане,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 правом совещательного голоса.</w:t>
      </w: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6</w:t>
      </w:r>
      <w:r w:rsidR="004D640C" w:rsidRPr="00587A05">
        <w:rPr>
          <w:rFonts w:ascii="Times New Roman" w:eastAsia="Times New Roman" w:hAnsi="Times New Roman" w:cs="Times New Roman"/>
          <w:color w:val="000000"/>
          <w:sz w:val="28"/>
          <w:szCs w:val="28"/>
          <w:lang w:eastAsia="ru-RU"/>
        </w:rPr>
        <w:t>. Организация территориального общественного самоуправления осуществляется на учредительном собрании граждан или учредительной конференции граждан, проживающих на части территории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где планируется осуществлять территориальное общественное самоуправление.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D640C" w:rsidRPr="00587A05">
        <w:rPr>
          <w:rFonts w:ascii="Times New Roman" w:eastAsia="Times New Roman" w:hAnsi="Times New Roman" w:cs="Times New Roman"/>
          <w:color w:val="000000"/>
          <w:sz w:val="28"/>
          <w:szCs w:val="28"/>
          <w:lang w:eastAsia="ru-RU"/>
        </w:rPr>
        <w:t>. Подготовку к проведению учредительного собрания граждан или учредительной конференции граждан осуществляет инициативная группа граждан. Инициативная группа граждан не может быть менее трех человек.</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D640C" w:rsidRPr="00587A05">
        <w:rPr>
          <w:rFonts w:ascii="Times New Roman" w:eastAsia="Times New Roman" w:hAnsi="Times New Roman" w:cs="Times New Roman"/>
          <w:color w:val="000000"/>
          <w:sz w:val="28"/>
          <w:szCs w:val="28"/>
          <w:lang w:eastAsia="ru-RU"/>
        </w:rPr>
        <w:t>. Инициативная группа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 позднее чем за 10 дней до дня проведения учредительного собрания граждан или учредительной конференции граждан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доступным для информирования граждан способом;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обращается по вопросам организации территориального общес</w:t>
      </w:r>
      <w:r w:rsidR="000D162C">
        <w:rPr>
          <w:rFonts w:ascii="Times New Roman" w:eastAsia="Times New Roman" w:hAnsi="Times New Roman" w:cs="Times New Roman"/>
          <w:color w:val="000000"/>
          <w:sz w:val="28"/>
          <w:szCs w:val="28"/>
          <w:lang w:eastAsia="ru-RU"/>
        </w:rPr>
        <w:t xml:space="preserve">твенного самоуправления в Совет </w:t>
      </w:r>
      <w:r w:rsidR="004C061D"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4C061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подготавливает проект повестки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организует, открывает и ведет учредительное собрание граждан или учредительную конференцию граждан до избрания председателя учредительного собрания граждан или учредительной конференции граждан (собрания делегатов).</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D640C" w:rsidRPr="00587A05">
        <w:rPr>
          <w:rFonts w:ascii="Times New Roman" w:eastAsia="Times New Roman" w:hAnsi="Times New Roman" w:cs="Times New Roman"/>
          <w:color w:val="000000"/>
          <w:sz w:val="28"/>
          <w:szCs w:val="28"/>
          <w:lang w:eastAsia="ru-RU"/>
        </w:rPr>
        <w:t>. Организация и проведение учредительного собрания граждан или учредительной конференции граждан осуществляются открыто и гласно.</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Учредительное собрание граждан проводится, если количество граждан, проживающих на</w:t>
      </w:r>
      <w:r w:rsidR="000D162C">
        <w:rPr>
          <w:rFonts w:ascii="Times New Roman" w:eastAsia="Times New Roman" w:hAnsi="Times New Roman" w:cs="Times New Roman"/>
          <w:color w:val="000000"/>
          <w:sz w:val="28"/>
          <w:szCs w:val="28"/>
          <w:lang w:eastAsia="ru-RU"/>
        </w:rPr>
        <w:t xml:space="preserve"> соответствующей территории, не </w:t>
      </w:r>
      <w:r w:rsidRPr="00587A05">
        <w:rPr>
          <w:rFonts w:ascii="Times New Roman" w:eastAsia="Times New Roman" w:hAnsi="Times New Roman" w:cs="Times New Roman"/>
          <w:color w:val="000000"/>
          <w:sz w:val="28"/>
          <w:szCs w:val="28"/>
          <w:lang w:eastAsia="ru-RU"/>
        </w:rPr>
        <w:t xml:space="preserve">превышает </w:t>
      </w:r>
      <w:r w:rsidR="00802C89" w:rsidRPr="00587A05">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0 человек. В иных случаях проводится учредительная конференция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На рассмотрение учредительного собрания граждан или учредительной конференции граждан выносятся следующие вопросы:</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избрание председательствующего и секретаря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необходимость организации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определение организационно-правовой формы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 определение наименования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принятие устава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 определении границ территориального общественного самоуправления.</w:t>
      </w:r>
    </w:p>
    <w:p w:rsidR="00802C89" w:rsidRPr="00587A05" w:rsidRDefault="004D640C" w:rsidP="001240EC">
      <w:pPr>
        <w:spacing w:after="0" w:line="240" w:lineRule="auto"/>
        <w:ind w:firstLine="540"/>
        <w:jc w:val="both"/>
        <w:rPr>
          <w:rFonts w:ascii="Times New Roman" w:eastAsia="Times New Roman" w:hAnsi="Times New Roman" w:cs="Times New Roman"/>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xml:space="preserve">. Учредительное собрание граждан </w:t>
      </w:r>
      <w:r w:rsidR="00802C89" w:rsidRPr="00587A05">
        <w:rPr>
          <w:rFonts w:ascii="Times New Roman" w:eastAsia="Times New Roman" w:hAnsi="Times New Roman" w:cs="Times New Roman"/>
          <w:sz w:val="28"/>
          <w:szCs w:val="28"/>
          <w:lang w:eastAsia="ru-RU"/>
        </w:rPr>
        <w:t>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640C" w:rsidRPr="00587A05" w:rsidRDefault="004D640C" w:rsidP="001240E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Учредительная конференция граждан правомочна, если в ней принимает участие не менее 2/3 избранных на собраниях граждан делегатов, представляющих не менее </w:t>
      </w:r>
      <w:r w:rsidR="00802C89" w:rsidRPr="00587A05">
        <w:rPr>
          <w:rFonts w:ascii="Times New Roman" w:eastAsia="Times New Roman" w:hAnsi="Times New Roman" w:cs="Times New Roman"/>
          <w:color w:val="000000"/>
          <w:sz w:val="28"/>
          <w:szCs w:val="28"/>
          <w:lang w:eastAsia="ru-RU"/>
        </w:rPr>
        <w:t xml:space="preserve">1/3 жителей </w:t>
      </w:r>
      <w:r w:rsidR="002D4BA4" w:rsidRPr="00587A05">
        <w:rPr>
          <w:rFonts w:ascii="Times New Roman" w:eastAsia="Times New Roman" w:hAnsi="Times New Roman" w:cs="Times New Roman"/>
          <w:color w:val="000000"/>
          <w:sz w:val="28"/>
          <w:szCs w:val="28"/>
          <w:lang w:eastAsia="ru-RU"/>
        </w:rPr>
        <w:t>соответствующей</w:t>
      </w:r>
      <w:r w:rsidR="00802C89" w:rsidRPr="00587A05">
        <w:rPr>
          <w:rFonts w:ascii="Times New Roman" w:eastAsia="Times New Roman" w:hAnsi="Times New Roman" w:cs="Times New Roman"/>
          <w:color w:val="000000"/>
          <w:sz w:val="28"/>
          <w:szCs w:val="28"/>
          <w:lang w:eastAsia="ru-RU"/>
        </w:rPr>
        <w:t xml:space="preserve"> территорий</w:t>
      </w:r>
      <w:r w:rsidRPr="00587A05">
        <w:rPr>
          <w:rFonts w:ascii="Times New Roman" w:eastAsia="Times New Roman" w:hAnsi="Times New Roman" w:cs="Times New Roman"/>
          <w:color w:val="000000"/>
          <w:sz w:val="28"/>
          <w:szCs w:val="28"/>
          <w:lang w:eastAsia="ru-RU"/>
        </w:rPr>
        <w:t>, достигших 16-летнего возраста.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Решения учредительного собрания граждан или учредительной конференции граждан принимаются простым большинством голосов от числа присутствующих участников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Протокол учредительного собрания граждан или учредительной конференции граждан ведется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Протокол учредительного собрания граждан или учредительной конференции граждан подписывается председателем и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Органы местного самоу</w:t>
      </w:r>
      <w:r w:rsidR="000D162C">
        <w:rPr>
          <w:rFonts w:ascii="Times New Roman" w:eastAsia="Times New Roman" w:hAnsi="Times New Roman" w:cs="Times New Roman"/>
          <w:color w:val="000000"/>
          <w:sz w:val="28"/>
          <w:szCs w:val="28"/>
          <w:lang w:eastAsia="ru-RU"/>
        </w:rPr>
        <w:t xml:space="preserve">правления </w:t>
      </w:r>
      <w:r w:rsidR="002D4BA4"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2D4BA4"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вправе направить для участия в учредительном собрании граждан или учредительной 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2D4BA4" w:rsidP="00587A05">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III</w:t>
      </w:r>
      <w:r w:rsidR="004D640C" w:rsidRPr="00587A05">
        <w:rPr>
          <w:rFonts w:ascii="Times New Roman" w:eastAsia="Times New Roman" w:hAnsi="Times New Roman" w:cs="Times New Roman"/>
          <w:b/>
          <w:bCs/>
          <w:color w:val="000000"/>
          <w:sz w:val="28"/>
          <w:szCs w:val="28"/>
          <w:lang w:eastAsia="ru-RU"/>
        </w:rPr>
        <w:t>. Порядок установления границ территории, на которой осуществляется территориальное общественное самоуправление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D640C" w:rsidRPr="00587A05">
        <w:rPr>
          <w:rFonts w:ascii="Times New Roman" w:eastAsia="Times New Roman" w:hAnsi="Times New Roman" w:cs="Times New Roman"/>
          <w:color w:val="000000"/>
          <w:sz w:val="28"/>
          <w:szCs w:val="28"/>
          <w:lang w:eastAsia="ru-RU"/>
        </w:rPr>
        <w:t>. Границы территории, на которой осуществляется территориальное общественное самоупра</w:t>
      </w:r>
      <w:r w:rsidR="000D162C">
        <w:rPr>
          <w:rFonts w:ascii="Times New Roman" w:eastAsia="Times New Roman" w:hAnsi="Times New Roman" w:cs="Times New Roman"/>
          <w:color w:val="000000"/>
          <w:sz w:val="28"/>
          <w:szCs w:val="28"/>
          <w:lang w:eastAsia="ru-RU"/>
        </w:rPr>
        <w:t xml:space="preserve">вление, устанавливаются Советом </w:t>
      </w:r>
      <w:r w:rsidR="002D4BA4"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2D4BA4"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i/>
          <w:iCs/>
          <w:color w:val="000000"/>
          <w:sz w:val="28"/>
          <w:szCs w:val="28"/>
          <w:lang w:eastAsia="ru-RU"/>
        </w:rPr>
        <w:t xml:space="preserve"> </w:t>
      </w:r>
      <w:r w:rsidR="000D162C">
        <w:rPr>
          <w:rFonts w:ascii="Times New Roman" w:eastAsia="Times New Roman" w:hAnsi="Times New Roman" w:cs="Times New Roman"/>
          <w:color w:val="000000"/>
          <w:sz w:val="28"/>
          <w:szCs w:val="28"/>
          <w:lang w:eastAsia="ru-RU"/>
        </w:rPr>
        <w:t xml:space="preserve">на основании </w:t>
      </w:r>
      <w:r w:rsidR="004D640C" w:rsidRPr="00587A05">
        <w:rPr>
          <w:rFonts w:ascii="Times New Roman" w:eastAsia="Times New Roman" w:hAnsi="Times New Roman" w:cs="Times New Roman"/>
          <w:color w:val="000000"/>
          <w:sz w:val="28"/>
          <w:szCs w:val="28"/>
          <w:lang w:eastAsia="ru-RU"/>
        </w:rPr>
        <w:t>обращения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Указа</w:t>
      </w:r>
      <w:r w:rsidR="000D162C">
        <w:rPr>
          <w:rFonts w:ascii="Times New Roman" w:eastAsia="Times New Roman" w:hAnsi="Times New Roman" w:cs="Times New Roman"/>
          <w:color w:val="000000"/>
          <w:sz w:val="28"/>
          <w:szCs w:val="28"/>
          <w:lang w:eastAsia="ru-RU"/>
        </w:rPr>
        <w:t xml:space="preserve">нное обращение вносится в Совет </w:t>
      </w:r>
      <w:r w:rsidR="002D4BA4"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2D4BA4"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w:t>
      </w:r>
      <w:r w:rsidR="000D162C">
        <w:rPr>
          <w:rFonts w:ascii="Times New Roman" w:eastAsia="Times New Roman" w:hAnsi="Times New Roman" w:cs="Times New Roman"/>
          <w:color w:val="000000"/>
          <w:sz w:val="28"/>
          <w:szCs w:val="28"/>
          <w:lang w:eastAsia="ru-RU"/>
        </w:rPr>
        <w:t xml:space="preserve">месте с проектом решения Совета </w:t>
      </w:r>
      <w:r w:rsidR="00BE3267"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BE3267"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 содержащим схему описания данных границ и (или) перечень на</w:t>
      </w:r>
      <w:r w:rsidR="002D4BA4" w:rsidRPr="00587A05">
        <w:rPr>
          <w:rFonts w:ascii="Times New Roman" w:eastAsia="Times New Roman" w:hAnsi="Times New Roman" w:cs="Times New Roman"/>
          <w:color w:val="000000"/>
          <w:sz w:val="28"/>
          <w:szCs w:val="28"/>
          <w:lang w:eastAsia="ru-RU"/>
        </w:rPr>
        <w:t xml:space="preserve">именование улиц, номеров домов </w:t>
      </w:r>
      <w:r w:rsidRPr="00587A05">
        <w:rPr>
          <w:rFonts w:ascii="Times New Roman" w:eastAsia="Times New Roman" w:hAnsi="Times New Roman" w:cs="Times New Roman"/>
          <w:color w:val="000000"/>
          <w:sz w:val="28"/>
          <w:szCs w:val="28"/>
          <w:lang w:eastAsia="ru-RU"/>
        </w:rPr>
        <w:t>и (или) иные территории проживания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D162C">
        <w:rPr>
          <w:rFonts w:ascii="Times New Roman" w:eastAsia="Times New Roman" w:hAnsi="Times New Roman" w:cs="Times New Roman"/>
          <w:color w:val="000000"/>
          <w:sz w:val="28"/>
          <w:szCs w:val="28"/>
          <w:lang w:eastAsia="ru-RU"/>
        </w:rPr>
        <w:t xml:space="preserve">. Совет </w:t>
      </w:r>
      <w:r w:rsidR="002D4BA4"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0D162C">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в течение 30 дней со дня поступления обращения и проекта решения об установлении границ территориального</w:t>
      </w:r>
      <w:r w:rsidR="00BE3267" w:rsidRPr="00587A05">
        <w:rPr>
          <w:rFonts w:ascii="Times New Roman" w:eastAsia="Times New Roman" w:hAnsi="Times New Roman" w:cs="Times New Roman"/>
          <w:color w:val="000000"/>
          <w:sz w:val="28"/>
          <w:szCs w:val="28"/>
          <w:lang w:eastAsia="ru-RU"/>
        </w:rPr>
        <w:t xml:space="preserve">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принимает решение об установлении границ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Решение об установлении границ территориального общественного самоуправления в течение двух дней со дня его принятия направляется руководителю исполнительного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4D640C" w:rsidRPr="00587A05">
        <w:rPr>
          <w:rFonts w:ascii="Times New Roman" w:eastAsia="Times New Roman" w:hAnsi="Times New Roman" w:cs="Times New Roman"/>
          <w:color w:val="000000"/>
          <w:sz w:val="28"/>
          <w:szCs w:val="28"/>
          <w:lang w:eastAsia="ru-RU"/>
        </w:rPr>
        <w:t>. Границы территориально</w:t>
      </w:r>
      <w:r w:rsidR="00BE3267" w:rsidRPr="00587A05">
        <w:rPr>
          <w:rFonts w:ascii="Times New Roman" w:eastAsia="Times New Roman" w:hAnsi="Times New Roman" w:cs="Times New Roman"/>
          <w:color w:val="000000"/>
          <w:sz w:val="28"/>
          <w:szCs w:val="28"/>
          <w:lang w:eastAsia="ru-RU"/>
        </w:rPr>
        <w:t>го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могут быть изменены только по решению собрания граждан или конференции граждан в порядке, установленном настоящей главой.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587A05">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4. Устав территориального общественного самоуправления и порядок его регистрации </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4D640C" w:rsidRPr="00587A05">
        <w:rPr>
          <w:rFonts w:ascii="Times New Roman" w:eastAsia="Times New Roman" w:hAnsi="Times New Roman" w:cs="Times New Roman"/>
          <w:color w:val="000000"/>
          <w:sz w:val="28"/>
          <w:szCs w:val="28"/>
          <w:lang w:eastAsia="ru-RU"/>
        </w:rPr>
        <w:t>. В уставе территориального общественного самоуправления устанавливаются: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территория, на которой осуществляется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цели, задачи, формы и основные направления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принятия решений;</w:t>
      </w:r>
    </w:p>
    <w:p w:rsidR="00BE3267" w:rsidRPr="00587A05" w:rsidRDefault="00774D99" w:rsidP="001E19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3267" w:rsidRPr="00BE3267">
        <w:rPr>
          <w:rFonts w:ascii="Times New Roman" w:eastAsia="Times New Roman" w:hAnsi="Times New Roman" w:cs="Times New Roman"/>
          <w:sz w:val="28"/>
          <w:szCs w:val="28"/>
          <w:lang w:eastAsia="ru-RU"/>
        </w:rPr>
        <w:t xml:space="preserve"> порядок приобретения имущества, а также порядок пользования и распоряжения указанным имуществом и финансовыми средствами;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прекращения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Устав территориального общественного самоуправления регистрируется Советом</w:t>
      </w:r>
      <w:r w:rsidR="000D162C">
        <w:rPr>
          <w:rFonts w:ascii="Times New Roman" w:eastAsia="Times New Roman" w:hAnsi="Times New Roman" w:cs="Times New Roman"/>
          <w:i/>
          <w:iCs/>
          <w:color w:val="000000"/>
          <w:sz w:val="28"/>
          <w:szCs w:val="28"/>
          <w:lang w:eastAsia="ru-RU"/>
        </w:rPr>
        <w:t xml:space="preserve"> </w:t>
      </w:r>
      <w:r w:rsidR="00774D99"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74D99"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(далее – регистрирующий орган).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Для регистрации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(далее – заявитель) представляются: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письменное заявление, подписанное заявителем;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протокол учредительного собрания граждан или уч</w:t>
      </w:r>
      <w:r w:rsidR="001E198D" w:rsidRPr="00587A05">
        <w:rPr>
          <w:rFonts w:ascii="Times New Roman" w:eastAsia="Times New Roman" w:hAnsi="Times New Roman" w:cs="Times New Roman"/>
          <w:color w:val="000000"/>
          <w:sz w:val="28"/>
          <w:szCs w:val="28"/>
          <w:lang w:eastAsia="ru-RU"/>
        </w:rPr>
        <w:t>редительной конференции граждан</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протокол собрания граждан, на котором избраны делегаты для участия в учредительной конференции граждан, либо опрос</w:t>
      </w:r>
      <w:r w:rsidR="001E198D" w:rsidRPr="00587A05">
        <w:rPr>
          <w:rFonts w:ascii="Times New Roman" w:eastAsia="Times New Roman" w:hAnsi="Times New Roman" w:cs="Times New Roman"/>
          <w:color w:val="000000"/>
          <w:sz w:val="28"/>
          <w:szCs w:val="28"/>
          <w:lang w:eastAsia="ru-RU"/>
        </w:rPr>
        <w:t>ные листы об избрании делегатов</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Датой представления документов, указанных в п. 25 настоящего Положения</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является дата их получения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На копии заявления регистрирующим органом ставится отметка о получении документов с указанием их перечня и даты получения.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2</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 25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При регистрации устава территориального общественного самоуправления регистрационный сбор не взимается.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4D640C" w:rsidRPr="00587A05">
        <w:rPr>
          <w:rFonts w:ascii="Times New Roman" w:eastAsia="Times New Roman" w:hAnsi="Times New Roman" w:cs="Times New Roman"/>
          <w:color w:val="000000"/>
          <w:sz w:val="28"/>
          <w:szCs w:val="28"/>
          <w:lang w:eastAsia="ru-RU"/>
        </w:rPr>
        <w:t>. О регистрации устава территориального общественного самоуправления принимается решение Советом </w:t>
      </w:r>
      <w:r w:rsidR="001E198D"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1E198D"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которое в течение 3-х рабочих дней, со дня его принятия, направляется заявителю.</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4D640C" w:rsidRPr="00587A05">
        <w:rPr>
          <w:rFonts w:ascii="Times New Roman" w:eastAsia="Times New Roman" w:hAnsi="Times New Roman" w:cs="Times New Roman"/>
          <w:color w:val="000000"/>
          <w:sz w:val="28"/>
          <w:szCs w:val="28"/>
          <w:lang w:eastAsia="ru-RU"/>
        </w:rPr>
        <w:t>. 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регистрирующем органе.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 случае создания территориального общественного самоуправления в качестве юридического лица заявитель не позднее трех дней с момента его регистрации в регистрирующем органе</w:t>
      </w:r>
      <w:r w:rsidR="00273927">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принимает необходимые меры по его государственной регистрации в качестве юр</w:t>
      </w:r>
      <w:r w:rsidR="00273927">
        <w:rPr>
          <w:rFonts w:ascii="Times New Roman" w:eastAsia="Times New Roman" w:hAnsi="Times New Roman" w:cs="Times New Roman"/>
          <w:color w:val="000000"/>
          <w:sz w:val="28"/>
          <w:szCs w:val="28"/>
          <w:lang w:eastAsia="ru-RU"/>
        </w:rPr>
        <w:t xml:space="preserve">идического лица в установленном </w:t>
      </w:r>
      <w:r w:rsidRPr="00587A05">
        <w:rPr>
          <w:rFonts w:ascii="Times New Roman" w:eastAsia="Times New Roman" w:hAnsi="Times New Roman" w:cs="Times New Roman"/>
          <w:color w:val="000000"/>
          <w:sz w:val="28"/>
          <w:szCs w:val="28"/>
          <w:lang w:eastAsia="ru-RU"/>
        </w:rPr>
        <w:t>законод</w:t>
      </w:r>
      <w:r w:rsidR="00273927">
        <w:rPr>
          <w:rFonts w:ascii="Times New Roman" w:eastAsia="Times New Roman" w:hAnsi="Times New Roman" w:cs="Times New Roman"/>
          <w:color w:val="000000"/>
          <w:sz w:val="28"/>
          <w:szCs w:val="28"/>
          <w:lang w:eastAsia="ru-RU"/>
        </w:rPr>
        <w:t xml:space="preserve">ательством Российской Федерации </w:t>
      </w:r>
      <w:r w:rsidRPr="00587A05">
        <w:rPr>
          <w:rFonts w:ascii="Times New Roman" w:eastAsia="Times New Roman" w:hAnsi="Times New Roman" w:cs="Times New Roman"/>
          <w:color w:val="000000"/>
          <w:sz w:val="28"/>
          <w:szCs w:val="28"/>
          <w:lang w:eastAsia="ru-RU"/>
        </w:rPr>
        <w:t>порядке.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273927">
        <w:rPr>
          <w:rFonts w:ascii="Times New Roman" w:eastAsia="Times New Roman" w:hAnsi="Times New Roman" w:cs="Times New Roman"/>
          <w:color w:val="000000"/>
          <w:sz w:val="28"/>
          <w:szCs w:val="28"/>
          <w:lang w:eastAsia="ru-RU"/>
        </w:rPr>
        <w:t xml:space="preserve">. Решение Совета </w:t>
      </w:r>
      <w:r w:rsidR="001E198D"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1E198D"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 и о регистрации устава территориального общественного самоуправления подлежит обязательному опубликованию (обнародованию).</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xml:space="preserve">. Изменения и дополнения в устав территориального общественного самоуправления, подлежат регистрации в порядке, установленном пунктами </w:t>
      </w:r>
      <w:r w:rsidRPr="00774D99">
        <w:rPr>
          <w:rFonts w:ascii="Times New Roman" w:eastAsia="Times New Roman" w:hAnsi="Times New Roman" w:cs="Times New Roman"/>
          <w:sz w:val="28"/>
          <w:szCs w:val="28"/>
          <w:lang w:eastAsia="ru-RU"/>
        </w:rPr>
        <w:t>2</w:t>
      </w:r>
      <w:r w:rsidR="00774D99" w:rsidRPr="00774D99">
        <w:rPr>
          <w:rFonts w:ascii="Times New Roman" w:eastAsia="Times New Roman" w:hAnsi="Times New Roman" w:cs="Times New Roman"/>
          <w:sz w:val="28"/>
          <w:szCs w:val="28"/>
          <w:lang w:eastAsia="ru-RU"/>
        </w:rPr>
        <w:t>0</w:t>
      </w:r>
      <w:r w:rsidRPr="00774D99">
        <w:rPr>
          <w:rFonts w:ascii="Times New Roman" w:eastAsia="Times New Roman" w:hAnsi="Times New Roman" w:cs="Times New Roman"/>
          <w:sz w:val="28"/>
          <w:szCs w:val="28"/>
          <w:lang w:eastAsia="ru-RU"/>
        </w:rPr>
        <w:t xml:space="preserve"> – </w:t>
      </w:r>
      <w:r w:rsidR="00774D99" w:rsidRPr="00774D99">
        <w:rPr>
          <w:rFonts w:ascii="Times New Roman" w:eastAsia="Times New Roman" w:hAnsi="Times New Roman" w:cs="Times New Roman"/>
          <w:sz w:val="28"/>
          <w:szCs w:val="28"/>
          <w:lang w:eastAsia="ru-RU"/>
        </w:rPr>
        <w:t>29</w:t>
      </w:r>
      <w:r w:rsidRPr="00587A05">
        <w:rPr>
          <w:rFonts w:ascii="Times New Roman" w:eastAsia="Times New Roman" w:hAnsi="Times New Roman" w:cs="Times New Roman"/>
          <w:color w:val="000000"/>
          <w:sz w:val="28"/>
          <w:szCs w:val="28"/>
          <w:lang w:eastAsia="ru-RU"/>
        </w:rPr>
        <w:t xml:space="preserve">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Решение</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принятое собранием граждан или конференцией граждан, а также вступление в законную силу решения суда о прекращении осуществления территориально</w:t>
      </w:r>
      <w:r w:rsidR="001E198D" w:rsidRPr="00587A05">
        <w:rPr>
          <w:rFonts w:ascii="Times New Roman" w:eastAsia="Times New Roman" w:hAnsi="Times New Roman" w:cs="Times New Roman"/>
          <w:color w:val="000000"/>
          <w:sz w:val="28"/>
          <w:szCs w:val="28"/>
          <w:lang w:eastAsia="ru-RU"/>
        </w:rPr>
        <w:t>го общественного самоуправления</w:t>
      </w:r>
      <w:r w:rsidRPr="00587A05">
        <w:rPr>
          <w:rFonts w:ascii="Times New Roman" w:eastAsia="Times New Roman" w:hAnsi="Times New Roman" w:cs="Times New Roman"/>
          <w:color w:val="000000"/>
          <w:sz w:val="28"/>
          <w:szCs w:val="28"/>
          <w:lang w:eastAsia="ru-RU"/>
        </w:rPr>
        <w:t xml:space="preserve"> является основанием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3</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являются открытыми и общедоступными.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4D640C" w:rsidRPr="00587A05">
        <w:rPr>
          <w:rFonts w:ascii="Times New Roman" w:eastAsia="Times New Roman" w:hAnsi="Times New Roman" w:cs="Times New Roman"/>
          <w:color w:val="000000"/>
          <w:sz w:val="28"/>
          <w:szCs w:val="28"/>
          <w:lang w:eastAsia="ru-RU"/>
        </w:rPr>
        <w:t>.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выписки из реестра уставов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справки об отсутствии запрашиваемых сведений.</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4D640C"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предоставляются безвозмездно, не позднее одного месяца со дня получения регистрирующим органом соответствующего обращения.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587A05">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5. Осуществление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осуществляться посредством проведения очередных и внеочередных собрани</w:t>
      </w:r>
      <w:r w:rsidR="001E198D" w:rsidRPr="00587A05">
        <w:rPr>
          <w:rFonts w:ascii="Times New Roman" w:eastAsia="Times New Roman" w:hAnsi="Times New Roman" w:cs="Times New Roman"/>
          <w:color w:val="000000"/>
          <w:sz w:val="28"/>
          <w:szCs w:val="28"/>
          <w:lang w:eastAsia="ru-RU"/>
        </w:rPr>
        <w:t>й граждан и конференций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4D640C" w:rsidRPr="00587A05">
        <w:rPr>
          <w:rFonts w:ascii="Times New Roman" w:eastAsia="Times New Roman" w:hAnsi="Times New Roman" w:cs="Times New Roman"/>
          <w:color w:val="000000"/>
          <w:sz w:val="28"/>
          <w:szCs w:val="28"/>
          <w:lang w:eastAsia="ru-RU"/>
        </w:rPr>
        <w:t>. К исключительной компетенции собрания граждан и конференции граждан относятся: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E198D" w:rsidRPr="001E198D" w:rsidRDefault="001E198D" w:rsidP="001E198D">
      <w:pPr>
        <w:spacing w:after="0" w:line="240" w:lineRule="auto"/>
        <w:ind w:firstLine="540"/>
        <w:jc w:val="both"/>
        <w:rPr>
          <w:rFonts w:ascii="Times New Roman" w:eastAsia="Times New Roman" w:hAnsi="Times New Roman" w:cs="Times New Roman"/>
          <w:sz w:val="28"/>
          <w:szCs w:val="28"/>
          <w:lang w:eastAsia="ru-RU"/>
        </w:rPr>
      </w:pPr>
      <w:r w:rsidRPr="001E198D">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185748" w:rsidRPr="00587A05">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Собрания граждан и конференции граждан (собрания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4D640C" w:rsidRPr="00587A05">
        <w:rPr>
          <w:rFonts w:ascii="Times New Roman" w:eastAsia="Times New Roman" w:hAnsi="Times New Roman" w:cs="Times New Roman"/>
          <w:color w:val="000000"/>
          <w:sz w:val="28"/>
          <w:szCs w:val="28"/>
          <w:lang w:eastAsia="ru-RU"/>
        </w:rPr>
        <w:t>. Решения собрания граждан, конференции граждан носят обязательный характер для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color w:val="000000"/>
          <w:sz w:val="28"/>
          <w:szCs w:val="28"/>
          <w:lang w:eastAsia="ru-RU"/>
        </w:rPr>
        <w:t xml:space="preserve"> Органы местного самоуправления </w:t>
      </w:r>
      <w:r w:rsidR="007474EA"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474EA"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 xml:space="preserve">вправе направить для участия в собрании граждан или </w:t>
      </w:r>
      <w:r w:rsidRPr="00587A05">
        <w:rPr>
          <w:rFonts w:ascii="Times New Roman" w:eastAsia="Times New Roman" w:hAnsi="Times New Roman" w:cs="Times New Roman"/>
          <w:color w:val="000000"/>
          <w:sz w:val="28"/>
          <w:szCs w:val="28"/>
          <w:lang w:eastAsia="ru-RU"/>
        </w:rPr>
        <w:lastRenderedPageBreak/>
        <w:t>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Органами территориального общественного самоуправления могут быть: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исполнительный орган территориального общественного самоуправления – Комитет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иные органы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4D640C" w:rsidRPr="00587A05">
        <w:rPr>
          <w:rFonts w:ascii="Times New Roman" w:eastAsia="Times New Roman" w:hAnsi="Times New Roman" w:cs="Times New Roman"/>
          <w:color w:val="000000"/>
          <w:sz w:val="28"/>
          <w:szCs w:val="28"/>
          <w:lang w:eastAsia="ru-RU"/>
        </w:rPr>
        <w:t>. Органы территориального общественного самоуправления:</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4D640C" w:rsidRPr="00587A05">
        <w:rPr>
          <w:rFonts w:ascii="Times New Roman" w:eastAsia="Times New Roman" w:hAnsi="Times New Roman" w:cs="Times New Roman"/>
          <w:color w:val="000000"/>
          <w:sz w:val="28"/>
          <w:szCs w:val="28"/>
          <w:lang w:eastAsia="ru-RU"/>
        </w:rPr>
        <w:t>) обеспечивают исполнение решений, принятых на собраниях и конференциях граждан;</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4D640C" w:rsidRPr="00587A05">
        <w:rPr>
          <w:rFonts w:ascii="Times New Roman" w:eastAsia="Times New Roman" w:hAnsi="Times New Roman" w:cs="Times New Roman"/>
          <w:color w:val="000000"/>
          <w:sz w:val="28"/>
          <w:szCs w:val="28"/>
          <w:lang w:eastAsia="ru-RU"/>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xml:space="preserve"> с использованием средств местного бюджета;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4) вправе вносить в органы местного самоуправления </w:t>
      </w:r>
      <w:r w:rsidR="007474EA"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474EA"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7474EA" w:rsidRPr="00587A05" w:rsidRDefault="00774D99" w:rsidP="007474E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474EA" w:rsidRPr="00587A05">
        <w:rPr>
          <w:rFonts w:ascii="Times New Roman" w:eastAsia="Times New Roman" w:hAnsi="Times New Roman" w:cs="Times New Roman"/>
          <w:sz w:val="28"/>
          <w:szCs w:val="28"/>
          <w:lang w:eastAsia="ru-RU"/>
        </w:rPr>
        <w:t xml:space="preserve">. </w:t>
      </w:r>
      <w:r w:rsidR="007474EA" w:rsidRPr="007474EA">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4D640C" w:rsidRPr="00587A05">
        <w:rPr>
          <w:rFonts w:ascii="Times New Roman" w:eastAsia="Times New Roman" w:hAnsi="Times New Roman" w:cs="Times New Roman"/>
          <w:color w:val="000000"/>
          <w:sz w:val="28"/>
          <w:szCs w:val="28"/>
          <w:lang w:eastAsia="ru-RU"/>
        </w:rPr>
        <w:t>. Основаниями прекращения полномочий органа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решение собрания </w:t>
      </w:r>
      <w:r w:rsidR="007474EA" w:rsidRPr="00587A05">
        <w:rPr>
          <w:rFonts w:ascii="Times New Roman" w:eastAsia="Times New Roman" w:hAnsi="Times New Roman" w:cs="Times New Roman"/>
          <w:color w:val="000000"/>
          <w:sz w:val="28"/>
          <w:szCs w:val="28"/>
          <w:lang w:eastAsia="ru-RU"/>
        </w:rPr>
        <w:t>граждан или конференции граждан</w:t>
      </w:r>
      <w:r w:rsidRPr="00587A05">
        <w:rPr>
          <w:rFonts w:ascii="Times New Roman" w:eastAsia="Times New Roman" w:hAnsi="Times New Roman" w:cs="Times New Roman"/>
          <w:color w:val="000000"/>
          <w:sz w:val="28"/>
          <w:szCs w:val="28"/>
          <w:lang w:eastAsia="ru-RU"/>
        </w:rPr>
        <w:t xml:space="preserve"> о прекращении деятельности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истечение срока полномочий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прекращение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вступление в законную силу решения суда о прекращении полномочий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4D640C" w:rsidRPr="00587A05">
        <w:rPr>
          <w:rFonts w:ascii="Times New Roman" w:eastAsia="Times New Roman" w:hAnsi="Times New Roman" w:cs="Times New Roman"/>
          <w:color w:val="000000"/>
          <w:sz w:val="28"/>
          <w:szCs w:val="28"/>
          <w:lang w:eastAsia="ru-RU"/>
        </w:rPr>
        <w:t>. Основаниями прекращения осуществления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1) решение собрания граждан или конференции граждан (собрания делегатов)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вступление в законную силу решения суда о прекращении осуществления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4D640C" w:rsidRPr="00587A05">
        <w:rPr>
          <w:rFonts w:ascii="Times New Roman" w:eastAsia="Times New Roman" w:hAnsi="Times New Roman" w:cs="Times New Roman"/>
          <w:color w:val="000000"/>
          <w:sz w:val="28"/>
          <w:szCs w:val="28"/>
          <w:lang w:eastAsia="ru-RU"/>
        </w:rPr>
        <w:t>. Исполнительный орган территориального общественного самоуправления в течение пяти дней со дня принятия решения о прекращении осуществления территориального общественного самоуправления направляет в регистрирующий орган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4D640C" w:rsidRPr="00587A05">
        <w:rPr>
          <w:rFonts w:ascii="Times New Roman" w:eastAsia="Times New Roman" w:hAnsi="Times New Roman" w:cs="Times New Roman"/>
          <w:color w:val="000000"/>
          <w:sz w:val="28"/>
          <w:szCs w:val="28"/>
          <w:lang w:eastAsia="ru-RU"/>
        </w:rPr>
        <w:t>. Регистрирующий орган в течение 5 рабочих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4D640C" w:rsidRPr="00587A05">
        <w:rPr>
          <w:rFonts w:ascii="Times New Roman" w:eastAsia="Times New Roman" w:hAnsi="Times New Roman" w:cs="Times New Roman"/>
          <w:color w:val="000000"/>
          <w:sz w:val="28"/>
          <w:szCs w:val="28"/>
          <w:lang w:eastAsia="ru-RU"/>
        </w:rPr>
        <w:t>. При прекращении осуществления территориального общественного самоуправления, являющегося юридиче</w:t>
      </w:r>
      <w:r w:rsidR="00273927">
        <w:rPr>
          <w:rFonts w:ascii="Times New Roman" w:eastAsia="Times New Roman" w:hAnsi="Times New Roman" w:cs="Times New Roman"/>
          <w:color w:val="000000"/>
          <w:sz w:val="28"/>
          <w:szCs w:val="28"/>
          <w:lang w:eastAsia="ru-RU"/>
        </w:rPr>
        <w:t xml:space="preserve">ским лицом, субсидии из бюджета </w:t>
      </w:r>
      <w:r w:rsidR="004D640C" w:rsidRPr="00587A05">
        <w:rPr>
          <w:rFonts w:ascii="Times New Roman" w:eastAsia="Times New Roman" w:hAnsi="Times New Roman" w:cs="Times New Roman"/>
          <w:color w:val="000000"/>
          <w:sz w:val="28"/>
          <w:szCs w:val="28"/>
          <w:lang w:eastAsia="ru-RU"/>
        </w:rPr>
        <w:t xml:space="preserve">городского поселения </w:t>
      </w:r>
      <w:r w:rsidR="007474EA"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474EA"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00273927">
        <w:rPr>
          <w:rFonts w:ascii="Times New Roman" w:eastAsia="Times New Roman" w:hAnsi="Times New Roman" w:cs="Times New Roman"/>
          <w:color w:val="000000"/>
          <w:sz w:val="28"/>
          <w:szCs w:val="28"/>
          <w:lang w:eastAsia="ru-RU"/>
        </w:rPr>
        <w:t xml:space="preserve">возвращаются в бюджет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w:t>
      </w:r>
      <w:r w:rsidR="00273927">
        <w:rPr>
          <w:rFonts w:ascii="Times New Roman" w:eastAsia="Times New Roman" w:hAnsi="Times New Roman" w:cs="Times New Roman"/>
          <w:color w:val="000000"/>
          <w:sz w:val="28"/>
          <w:szCs w:val="28"/>
          <w:lang w:eastAsia="ru-RU"/>
        </w:rPr>
        <w:t xml:space="preserve">ное за счет субсидий из бюджета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000D162C">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или переданное о</w:t>
      </w:r>
      <w:r w:rsidR="00273927">
        <w:rPr>
          <w:rFonts w:ascii="Times New Roman" w:eastAsia="Times New Roman" w:hAnsi="Times New Roman" w:cs="Times New Roman"/>
          <w:color w:val="000000"/>
          <w:sz w:val="28"/>
          <w:szCs w:val="28"/>
          <w:lang w:eastAsia="ru-RU"/>
        </w:rPr>
        <w:t xml:space="preserve">рганами местного самоуправления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color w:val="000000"/>
          <w:sz w:val="28"/>
          <w:szCs w:val="28"/>
          <w:lang w:eastAsia="ru-RU"/>
        </w:rPr>
        <w:t xml:space="preserve">, передается в собственность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4D640C" w:rsidRPr="00587A05" w:rsidRDefault="004D640C" w:rsidP="00273927">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4D640C" w:rsidRPr="00587A05" w:rsidRDefault="004D640C" w:rsidP="00587A05">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lastRenderedPageBreak/>
        <w:t>6.</w:t>
      </w:r>
      <w:r w:rsidR="00273927">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b/>
          <w:bCs/>
          <w:color w:val="000000"/>
          <w:sz w:val="28"/>
          <w:szCs w:val="28"/>
          <w:lang w:eastAsia="ru-RU"/>
        </w:rPr>
        <w:t>Экономические основы территориального общественного самоуправления, являющегося юридическим лицом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иметь в собственности или на ином праве имущество, передаваемое о</w:t>
      </w:r>
      <w:r w:rsidR="00273927">
        <w:rPr>
          <w:rFonts w:ascii="Times New Roman" w:eastAsia="Times New Roman" w:hAnsi="Times New Roman" w:cs="Times New Roman"/>
          <w:color w:val="000000"/>
          <w:sz w:val="28"/>
          <w:szCs w:val="28"/>
          <w:lang w:eastAsia="ru-RU"/>
        </w:rPr>
        <w:t xml:space="preserve">рганами местного самоуправления </w:t>
      </w:r>
      <w:r w:rsidR="00587A05"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4D640C" w:rsidRPr="00587A05">
        <w:rPr>
          <w:rFonts w:ascii="Times New Roman" w:eastAsia="Times New Roman" w:hAnsi="Times New Roman" w:cs="Times New Roman"/>
          <w:color w:val="000000"/>
          <w:sz w:val="28"/>
          <w:szCs w:val="28"/>
          <w:lang w:eastAsia="ru-RU"/>
        </w:rPr>
        <w:t>.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1.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xml:space="preserve">2.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w:t>
      </w:r>
      <w:r w:rsidR="00273927">
        <w:rPr>
          <w:rFonts w:ascii="Times New Roman" w:eastAsia="Times New Roman" w:hAnsi="Times New Roman" w:cs="Times New Roman"/>
          <w:color w:val="000000"/>
          <w:sz w:val="28"/>
          <w:szCs w:val="28"/>
          <w:lang w:eastAsia="ru-RU"/>
        </w:rPr>
        <w:t xml:space="preserve">основании утвержденного бюджета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территориальному общественном</w:t>
      </w:r>
      <w:r w:rsidR="00273927">
        <w:rPr>
          <w:rFonts w:ascii="Times New Roman" w:eastAsia="Times New Roman" w:hAnsi="Times New Roman" w:cs="Times New Roman"/>
          <w:color w:val="000000"/>
          <w:sz w:val="28"/>
          <w:szCs w:val="28"/>
          <w:lang w:eastAsia="ru-RU"/>
        </w:rPr>
        <w:t xml:space="preserve">у самоуправлению </w:t>
      </w:r>
      <w:r>
        <w:rPr>
          <w:rFonts w:ascii="Times New Roman" w:eastAsia="Times New Roman" w:hAnsi="Times New Roman" w:cs="Times New Roman"/>
          <w:color w:val="000000"/>
          <w:sz w:val="28"/>
          <w:szCs w:val="28"/>
          <w:lang w:eastAsia="ru-RU"/>
        </w:rPr>
        <w:t xml:space="preserve">Администрацией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могут п</w:t>
      </w:r>
      <w:r w:rsidR="00273927">
        <w:rPr>
          <w:rFonts w:ascii="Times New Roman" w:eastAsia="Times New Roman" w:hAnsi="Times New Roman" w:cs="Times New Roman"/>
          <w:color w:val="000000"/>
          <w:sz w:val="28"/>
          <w:szCs w:val="28"/>
          <w:lang w:eastAsia="ru-RU"/>
        </w:rPr>
        <w:t xml:space="preserve">редоставляться средства бюджета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i/>
          <w:iCs/>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Выделение</w:t>
      </w:r>
      <w:r w:rsidR="00273927">
        <w:rPr>
          <w:rFonts w:ascii="Times New Roman" w:eastAsia="Times New Roman" w:hAnsi="Times New Roman" w:cs="Times New Roman"/>
          <w:color w:val="000000"/>
          <w:sz w:val="28"/>
          <w:szCs w:val="28"/>
          <w:lang w:eastAsia="ru-RU"/>
        </w:rPr>
        <w:t xml:space="preserve"> необходимых средств из бюджета </w:t>
      </w:r>
      <w:r w:rsidR="00774D99"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74D99"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для территориального общественного самоуправления, не обладающего правами юрид</w:t>
      </w:r>
      <w:r w:rsidR="00273927">
        <w:rPr>
          <w:rFonts w:ascii="Times New Roman" w:eastAsia="Times New Roman" w:hAnsi="Times New Roman" w:cs="Times New Roman"/>
          <w:color w:val="000000"/>
          <w:sz w:val="28"/>
          <w:szCs w:val="28"/>
          <w:lang w:eastAsia="ru-RU"/>
        </w:rPr>
        <w:t xml:space="preserve">ического лица, может по решению </w:t>
      </w:r>
      <w:r w:rsidRPr="00587A05">
        <w:rPr>
          <w:rFonts w:ascii="Times New Roman" w:eastAsia="Times New Roman" w:hAnsi="Times New Roman" w:cs="Times New Roman"/>
          <w:color w:val="000000"/>
          <w:sz w:val="28"/>
          <w:szCs w:val="28"/>
          <w:lang w:eastAsia="ru-RU"/>
        </w:rPr>
        <w:t xml:space="preserve">Администрации </w:t>
      </w:r>
      <w:r w:rsidR="00774D99"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74D99"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производится на основании заключаемого в соответствии с феде</w:t>
      </w:r>
      <w:r w:rsidR="00273927">
        <w:rPr>
          <w:rFonts w:ascii="Times New Roman" w:eastAsia="Times New Roman" w:hAnsi="Times New Roman" w:cs="Times New Roman"/>
          <w:color w:val="000000"/>
          <w:sz w:val="28"/>
          <w:szCs w:val="28"/>
          <w:lang w:eastAsia="ru-RU"/>
        </w:rPr>
        <w:t xml:space="preserve">ральным законодательством между </w:t>
      </w:r>
      <w:r w:rsidRPr="00587A05">
        <w:rPr>
          <w:rFonts w:ascii="Times New Roman" w:eastAsia="Times New Roman" w:hAnsi="Times New Roman" w:cs="Times New Roman"/>
          <w:color w:val="000000"/>
          <w:sz w:val="28"/>
          <w:szCs w:val="28"/>
          <w:lang w:eastAsia="ru-RU"/>
        </w:rPr>
        <w:t xml:space="preserve">Администрацией </w:t>
      </w:r>
      <w:r w:rsidR="00774D99"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74D99"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благоустройству территории территориального общественного самоуправления), и иной деятельности, направленной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3.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w:t>
      </w:r>
      <w:r w:rsidRPr="00587A05">
        <w:rPr>
          <w:rFonts w:ascii="Times New Roman" w:eastAsia="Times New Roman" w:hAnsi="Times New Roman" w:cs="Times New Roman"/>
          <w:color w:val="000000"/>
          <w:sz w:val="28"/>
          <w:szCs w:val="28"/>
          <w:lang w:eastAsia="ru-RU"/>
        </w:rPr>
        <w:lastRenderedPageBreak/>
        <w:t>на утверждение собрания граждан или конференции граждан до окончания текущего календарного года.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xml:space="preserve">4. Лицом, ответственным за экономическую и </w:t>
      </w:r>
      <w:r w:rsidR="00273927">
        <w:rPr>
          <w:rFonts w:ascii="Times New Roman" w:eastAsia="Times New Roman" w:hAnsi="Times New Roman" w:cs="Times New Roman"/>
          <w:color w:val="000000"/>
          <w:sz w:val="28"/>
          <w:szCs w:val="28"/>
          <w:lang w:eastAsia="ru-RU"/>
        </w:rPr>
        <w:t xml:space="preserve">хозяйственную </w:t>
      </w:r>
      <w:r w:rsidR="004D640C" w:rsidRPr="00587A05">
        <w:rPr>
          <w:rFonts w:ascii="Times New Roman" w:eastAsia="Times New Roman" w:hAnsi="Times New Roman" w:cs="Times New Roman"/>
          <w:color w:val="000000"/>
          <w:sz w:val="28"/>
          <w:szCs w:val="28"/>
          <w:lang w:eastAsia="ru-RU"/>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587A05">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7. Гарантии осуществления территориального общественного самоуправления. Ответственность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5.</w:t>
      </w:r>
      <w:r w:rsidR="00273927">
        <w:rPr>
          <w:rFonts w:ascii="Times New Roman" w:eastAsia="Times New Roman" w:hAnsi="Times New Roman" w:cs="Times New Roman"/>
          <w:color w:val="000000"/>
          <w:sz w:val="28"/>
          <w:szCs w:val="28"/>
          <w:lang w:eastAsia="ru-RU"/>
        </w:rPr>
        <w:t xml:space="preserve"> Органы местного самоуправления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содействуют становлению, развитию и осуществлению территориального общественного самоуправления в соответствии с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4D640C" w:rsidRPr="00587A05">
        <w:rPr>
          <w:rFonts w:ascii="Times New Roman" w:eastAsia="Times New Roman" w:hAnsi="Times New Roman" w:cs="Times New Roman"/>
          <w:color w:val="000000"/>
          <w:sz w:val="28"/>
          <w:szCs w:val="28"/>
          <w:lang w:eastAsia="ru-RU"/>
        </w:rPr>
        <w:t xml:space="preserve">. Вмешательство </w:t>
      </w:r>
      <w:r w:rsidR="00273927">
        <w:rPr>
          <w:rFonts w:ascii="Times New Roman" w:eastAsia="Times New Roman" w:hAnsi="Times New Roman" w:cs="Times New Roman"/>
          <w:color w:val="000000"/>
          <w:sz w:val="28"/>
          <w:szCs w:val="28"/>
          <w:lang w:eastAsia="ru-RU"/>
        </w:rPr>
        <w:t xml:space="preserve">органов местного самоуправления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4D640C" w:rsidRPr="00587A05">
        <w:rPr>
          <w:rFonts w:ascii="Times New Roman" w:eastAsia="Times New Roman" w:hAnsi="Times New Roman" w:cs="Times New Roman"/>
          <w:color w:val="000000"/>
          <w:sz w:val="28"/>
          <w:szCs w:val="28"/>
          <w:lang w:eastAsia="ru-RU"/>
        </w:rPr>
        <w:t>. Органы местного самоуправления </w:t>
      </w:r>
      <w:r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оказывают:</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содействие гражд</w:t>
      </w:r>
      <w:r w:rsidR="00273927">
        <w:rPr>
          <w:rFonts w:ascii="Times New Roman" w:eastAsia="Times New Roman" w:hAnsi="Times New Roman" w:cs="Times New Roman"/>
          <w:color w:val="000000"/>
          <w:sz w:val="28"/>
          <w:szCs w:val="28"/>
          <w:lang w:eastAsia="ru-RU"/>
        </w:rPr>
        <w:t xml:space="preserve">анам, проживающим на территории </w:t>
      </w:r>
      <w:r w:rsidR="00774D99" w:rsidRPr="00587A05">
        <w:rPr>
          <w:rFonts w:ascii="Times New Roman" w:eastAsia="Times New Roman" w:hAnsi="Times New Roman" w:cs="Times New Roman"/>
          <w:color w:val="000000"/>
          <w:sz w:val="28"/>
          <w:szCs w:val="28"/>
          <w:lang w:eastAsia="ru-RU"/>
        </w:rPr>
        <w:t>сельского поселения «</w:t>
      </w:r>
      <w:r w:rsidR="00DF4D96">
        <w:rPr>
          <w:rFonts w:ascii="Times New Roman" w:eastAsia="Times New Roman" w:hAnsi="Times New Roman" w:cs="Times New Roman"/>
          <w:color w:val="000000"/>
          <w:sz w:val="28"/>
          <w:szCs w:val="28"/>
          <w:lang w:eastAsia="ru-RU"/>
        </w:rPr>
        <w:t>Юбилейнинское</w:t>
      </w:r>
      <w:r w:rsidR="00774D99" w:rsidRPr="00587A05">
        <w:rPr>
          <w:rFonts w:ascii="Times New Roman" w:eastAsia="Times New Roman" w:hAnsi="Times New Roman" w:cs="Times New Roman"/>
          <w:color w:val="000000"/>
          <w:sz w:val="28"/>
          <w:szCs w:val="28"/>
          <w:lang w:eastAsia="ru-RU"/>
        </w:rPr>
        <w:t>»</w:t>
      </w:r>
      <w:r w:rsidR="00273927">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 осуществлении права на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помощь инициативным группам граждан в проведении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помощь органам территориального общественного самоуправления в проведении собраний граждан или конференций граждан, а также предоставляют помещения для проведения мероприятий, связанных с осуществлением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содействие в выполнении решений собраний граждан и конференций граждан, принятых в пределах их компетенции.</w:t>
      </w:r>
    </w:p>
    <w:p w:rsidR="003274FE" w:rsidRPr="00587A05" w:rsidRDefault="00781015">
      <w:pPr>
        <w:rPr>
          <w:rFonts w:ascii="Times New Roman" w:hAnsi="Times New Roman" w:cs="Times New Roman"/>
          <w:sz w:val="28"/>
          <w:szCs w:val="28"/>
        </w:rPr>
      </w:pPr>
    </w:p>
    <w:sectPr w:rsidR="003274FE" w:rsidRPr="00587A05" w:rsidSect="00587A0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15" w:rsidRDefault="00781015" w:rsidP="00587A05">
      <w:pPr>
        <w:spacing w:after="0" w:line="240" w:lineRule="auto"/>
      </w:pPr>
      <w:r>
        <w:separator/>
      </w:r>
    </w:p>
  </w:endnote>
  <w:endnote w:type="continuationSeparator" w:id="0">
    <w:p w:rsidR="00781015" w:rsidRDefault="00781015" w:rsidP="0058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15" w:rsidRDefault="00781015" w:rsidP="00587A05">
      <w:pPr>
        <w:spacing w:after="0" w:line="240" w:lineRule="auto"/>
      </w:pPr>
      <w:r>
        <w:separator/>
      </w:r>
    </w:p>
  </w:footnote>
  <w:footnote w:type="continuationSeparator" w:id="0">
    <w:p w:rsidR="00781015" w:rsidRDefault="00781015" w:rsidP="0058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98730"/>
      <w:docPartObj>
        <w:docPartGallery w:val="Page Numbers (Top of Page)"/>
        <w:docPartUnique/>
      </w:docPartObj>
    </w:sdtPr>
    <w:sdtEndPr/>
    <w:sdtContent>
      <w:p w:rsidR="00587A05" w:rsidRDefault="00587A05">
        <w:pPr>
          <w:pStyle w:val="a5"/>
          <w:jc w:val="center"/>
        </w:pPr>
        <w:r>
          <w:fldChar w:fldCharType="begin"/>
        </w:r>
        <w:r>
          <w:instrText>PAGE   \* MERGEFORMAT</w:instrText>
        </w:r>
        <w:r>
          <w:fldChar w:fldCharType="separate"/>
        </w:r>
        <w:r w:rsidR="00273927">
          <w:rPr>
            <w:noProof/>
          </w:rPr>
          <w:t>2</w:t>
        </w:r>
        <w:r>
          <w:fldChar w:fldCharType="end"/>
        </w:r>
      </w:p>
    </w:sdtContent>
  </w:sdt>
  <w:p w:rsidR="00587A05" w:rsidRDefault="00587A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40C"/>
    <w:rsid w:val="00006543"/>
    <w:rsid w:val="000D162C"/>
    <w:rsid w:val="001240EC"/>
    <w:rsid w:val="00185748"/>
    <w:rsid w:val="001E198D"/>
    <w:rsid w:val="00273927"/>
    <w:rsid w:val="002D4BA4"/>
    <w:rsid w:val="00400F09"/>
    <w:rsid w:val="004C061D"/>
    <w:rsid w:val="004D640C"/>
    <w:rsid w:val="004E1247"/>
    <w:rsid w:val="00587A05"/>
    <w:rsid w:val="005B483D"/>
    <w:rsid w:val="005F3569"/>
    <w:rsid w:val="007036F1"/>
    <w:rsid w:val="007474EA"/>
    <w:rsid w:val="00774D99"/>
    <w:rsid w:val="00781015"/>
    <w:rsid w:val="00802C89"/>
    <w:rsid w:val="00832D45"/>
    <w:rsid w:val="00886364"/>
    <w:rsid w:val="00AD0C6B"/>
    <w:rsid w:val="00BE3267"/>
    <w:rsid w:val="00C5491F"/>
    <w:rsid w:val="00DF4D96"/>
    <w:rsid w:val="00ED4001"/>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304F"/>
  <w15:docId w15:val="{2DDB36AD-AD07-416E-B72F-DE755C53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640C"/>
    <w:rPr>
      <w:color w:val="0000FF"/>
      <w:u w:val="single"/>
    </w:rPr>
  </w:style>
  <w:style w:type="character" w:customStyle="1" w:styleId="1">
    <w:name w:val="Гиперссылка1"/>
    <w:basedOn w:val="a0"/>
    <w:rsid w:val="004D640C"/>
  </w:style>
  <w:style w:type="paragraph" w:customStyle="1" w:styleId="commenttext">
    <w:name w:val="comment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Строгий1"/>
    <w:basedOn w:val="a0"/>
    <w:rsid w:val="004D640C"/>
  </w:style>
  <w:style w:type="character" w:customStyle="1" w:styleId="11">
    <w:name w:val="Выделение1"/>
    <w:basedOn w:val="a0"/>
    <w:rsid w:val="004D640C"/>
  </w:style>
  <w:style w:type="paragraph" w:customStyle="1" w:styleId="normalweb">
    <w:name w:val="normalweb"/>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4D640C"/>
  </w:style>
  <w:style w:type="paragraph" w:customStyle="1" w:styleId="ConsPlusNormal">
    <w:name w:val="ConsPlusNormal"/>
    <w:rsid w:val="00ED4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87A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7A05"/>
  </w:style>
  <w:style w:type="paragraph" w:styleId="a7">
    <w:name w:val="footer"/>
    <w:basedOn w:val="a"/>
    <w:link w:val="a8"/>
    <w:uiPriority w:val="99"/>
    <w:unhideWhenUsed/>
    <w:rsid w:val="00587A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7A05"/>
  </w:style>
  <w:style w:type="paragraph" w:styleId="a9">
    <w:name w:val="Balloon Text"/>
    <w:basedOn w:val="a"/>
    <w:link w:val="aa"/>
    <w:uiPriority w:val="99"/>
    <w:semiHidden/>
    <w:unhideWhenUsed/>
    <w:rsid w:val="0027392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3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6151">
      <w:bodyDiv w:val="1"/>
      <w:marLeft w:val="0"/>
      <w:marRight w:val="0"/>
      <w:marTop w:val="0"/>
      <w:marBottom w:val="0"/>
      <w:divBdr>
        <w:top w:val="none" w:sz="0" w:space="0" w:color="auto"/>
        <w:left w:val="none" w:sz="0" w:space="0" w:color="auto"/>
        <w:bottom w:val="none" w:sz="0" w:space="0" w:color="auto"/>
        <w:right w:val="none" w:sz="0" w:space="0" w:color="auto"/>
      </w:divBdr>
    </w:div>
    <w:div w:id="419526795">
      <w:bodyDiv w:val="1"/>
      <w:marLeft w:val="0"/>
      <w:marRight w:val="0"/>
      <w:marTop w:val="0"/>
      <w:marBottom w:val="0"/>
      <w:divBdr>
        <w:top w:val="none" w:sz="0" w:space="0" w:color="auto"/>
        <w:left w:val="none" w:sz="0" w:space="0" w:color="auto"/>
        <w:bottom w:val="none" w:sz="0" w:space="0" w:color="auto"/>
        <w:right w:val="none" w:sz="0" w:space="0" w:color="auto"/>
      </w:divBdr>
    </w:div>
    <w:div w:id="430509914">
      <w:bodyDiv w:val="1"/>
      <w:marLeft w:val="0"/>
      <w:marRight w:val="0"/>
      <w:marTop w:val="0"/>
      <w:marBottom w:val="0"/>
      <w:divBdr>
        <w:top w:val="none" w:sz="0" w:space="0" w:color="auto"/>
        <w:left w:val="none" w:sz="0" w:space="0" w:color="auto"/>
        <w:bottom w:val="none" w:sz="0" w:space="0" w:color="auto"/>
        <w:right w:val="none" w:sz="0" w:space="0" w:color="auto"/>
      </w:divBdr>
    </w:div>
    <w:div w:id="1063601896">
      <w:bodyDiv w:val="1"/>
      <w:marLeft w:val="0"/>
      <w:marRight w:val="0"/>
      <w:marTop w:val="0"/>
      <w:marBottom w:val="0"/>
      <w:divBdr>
        <w:top w:val="none" w:sz="0" w:space="0" w:color="auto"/>
        <w:left w:val="none" w:sz="0" w:space="0" w:color="auto"/>
        <w:bottom w:val="none" w:sz="0" w:space="0" w:color="auto"/>
        <w:right w:val="none" w:sz="0" w:space="0" w:color="auto"/>
      </w:divBdr>
    </w:div>
    <w:div w:id="1129204805">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2046101078">
      <w:bodyDiv w:val="1"/>
      <w:marLeft w:val="0"/>
      <w:marRight w:val="0"/>
      <w:marTop w:val="0"/>
      <w:marBottom w:val="0"/>
      <w:divBdr>
        <w:top w:val="none" w:sz="0" w:space="0" w:color="auto"/>
        <w:left w:val="none" w:sz="0" w:space="0" w:color="auto"/>
        <w:bottom w:val="none" w:sz="0" w:space="0" w:color="auto"/>
        <w:right w:val="none" w:sz="0" w:space="0" w:color="auto"/>
      </w:divBdr>
    </w:div>
    <w:div w:id="2131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2A090B6-00D5-403E-890E-940E1B8B75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3667</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2021-08-11T00:48:00Z</cp:lastPrinted>
  <dcterms:created xsi:type="dcterms:W3CDTF">2021-08-03T03:47:00Z</dcterms:created>
  <dcterms:modified xsi:type="dcterms:W3CDTF">2021-08-11T00:48:00Z</dcterms:modified>
</cp:coreProperties>
</file>