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D1" w:rsidRDefault="006433D1" w:rsidP="006433D1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6433D1" w:rsidRDefault="006433D1" w:rsidP="006433D1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СЕЛЬСКОГО ПОСЕЛЕНИЯ</w:t>
      </w:r>
    </w:p>
    <w:p w:rsidR="006433D1" w:rsidRDefault="006433D1" w:rsidP="006433D1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«ЮБИЛЕЙНИНСКОЕ» МУНИЦИПАЛЬНОГО РАЙОНА</w:t>
      </w:r>
    </w:p>
    <w:p w:rsidR="006433D1" w:rsidRDefault="006433D1" w:rsidP="006433D1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6433D1" w:rsidRDefault="006433D1" w:rsidP="006433D1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6433D1" w:rsidRDefault="006433D1" w:rsidP="006433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33D1" w:rsidRDefault="006433D1" w:rsidP="00643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6433D1" w:rsidRDefault="006433D1" w:rsidP="0064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33D1" w:rsidRDefault="006433D1" w:rsidP="006433D1">
      <w:pPr>
        <w:spacing w:after="0" w:line="240" w:lineRule="auto"/>
        <w:ind w:left="708" w:right="283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    » ____________ 2023 года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962ADE">
        <w:rPr>
          <w:rFonts w:ascii="Times New Roman" w:hAnsi="Times New Roman"/>
          <w:bCs/>
          <w:sz w:val="28"/>
          <w:szCs w:val="28"/>
        </w:rPr>
        <w:tab/>
      </w:r>
      <w:r w:rsidR="00962ADE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№ </w:t>
      </w:r>
    </w:p>
    <w:p w:rsidR="006433D1" w:rsidRDefault="006433D1" w:rsidP="006433D1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6433D1" w:rsidRDefault="006433D1" w:rsidP="006433D1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О внесении изменений в Положение о пенсии за выслугу лет муниципальным служащим в сельском поселении «Юбилейнинское» муниципального района «Город Краснокаменск и Краснокаменский район» Забайкальского края, утвержденное решением совета сельского поселения «Юбилейнинское» от 07.03.2017 № 5</w:t>
      </w:r>
    </w:p>
    <w:p w:rsidR="006433D1" w:rsidRDefault="006433D1" w:rsidP="00643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3D1" w:rsidRDefault="006433D1" w:rsidP="006433D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В соответствии со статьей 6.11 Федерального закона от 17 июля 1999 № 178-ФЗ «О государственной социальной помощи», постановлением Правительства РФ от 14 февраля 2017 № 181 «О единой государственной информационной системе социального обеспечения», руководствуясь уставом сельского поселения «</w:t>
      </w:r>
      <w:r w:rsidRPr="006433D1">
        <w:rPr>
          <w:rFonts w:ascii="Times New Roman" w:eastAsia="SimSun" w:hAnsi="Times New Roman"/>
          <w:bCs/>
          <w:sz w:val="28"/>
          <w:szCs w:val="28"/>
          <w:lang w:eastAsia="zh-CN"/>
        </w:rPr>
        <w:t>Юбилейнинское</w:t>
      </w:r>
      <w:r>
        <w:rPr>
          <w:rFonts w:ascii="Times New Roman" w:eastAsia="SimSun" w:hAnsi="Times New Roman"/>
          <w:sz w:val="28"/>
          <w:szCs w:val="28"/>
          <w:lang w:eastAsia="zh-CN"/>
        </w:rPr>
        <w:t>» муниципального района «Город Краснокаменск и Краснокаменский район» Забайкальского края, совет сельского поселения «</w:t>
      </w:r>
      <w:r w:rsidRPr="006433D1">
        <w:rPr>
          <w:rFonts w:ascii="Times New Roman" w:eastAsia="SimSun" w:hAnsi="Times New Roman"/>
          <w:bCs/>
          <w:sz w:val="28"/>
          <w:szCs w:val="28"/>
          <w:lang w:eastAsia="zh-CN"/>
        </w:rPr>
        <w:t>Юбилейнинское</w:t>
      </w:r>
      <w:r>
        <w:rPr>
          <w:rFonts w:ascii="Times New Roman" w:eastAsia="SimSun" w:hAnsi="Times New Roman"/>
          <w:sz w:val="28"/>
          <w:szCs w:val="28"/>
          <w:lang w:eastAsia="zh-CN"/>
        </w:rPr>
        <w:t>»</w:t>
      </w:r>
    </w:p>
    <w:p w:rsidR="006433D1" w:rsidRDefault="006433D1" w:rsidP="006433D1">
      <w:pPr>
        <w:suppressAutoHyphens/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6433D1" w:rsidRDefault="006433D1" w:rsidP="00962ADE">
      <w:pPr>
        <w:suppressAutoHyphens/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РЕШИЛ:</w:t>
      </w:r>
    </w:p>
    <w:p w:rsidR="006433D1" w:rsidRDefault="006433D1" w:rsidP="006433D1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6433D1" w:rsidRDefault="006433D1" w:rsidP="006433D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1. Раздел 4 Положения о пенсии за выслугу лет муниципальным служащим в сельском поселении «</w:t>
      </w:r>
      <w:r w:rsidRPr="006433D1">
        <w:rPr>
          <w:rFonts w:ascii="Times New Roman" w:eastAsia="SimSun" w:hAnsi="Times New Roman"/>
          <w:bCs/>
          <w:sz w:val="28"/>
          <w:szCs w:val="28"/>
          <w:lang w:eastAsia="zh-CN"/>
        </w:rPr>
        <w:t>Юбилейнинское</w:t>
      </w:r>
      <w:r>
        <w:rPr>
          <w:rFonts w:ascii="Times New Roman" w:eastAsia="SimSun" w:hAnsi="Times New Roman"/>
          <w:sz w:val="28"/>
          <w:szCs w:val="28"/>
          <w:lang w:eastAsia="zh-CN"/>
        </w:rPr>
        <w:t>» муниципального района «Город Краснокаменск и Краснокаменский район» Забайкальского края, утвержденное решением совета сельского поселения «</w:t>
      </w:r>
      <w:r w:rsidRPr="006433D1">
        <w:rPr>
          <w:rFonts w:ascii="Times New Roman" w:eastAsia="SimSun" w:hAnsi="Times New Roman"/>
          <w:bCs/>
          <w:sz w:val="28"/>
          <w:szCs w:val="28"/>
          <w:lang w:eastAsia="zh-CN"/>
        </w:rPr>
        <w:t>Юбилейнинское</w:t>
      </w:r>
      <w:r>
        <w:rPr>
          <w:rFonts w:ascii="Times New Roman" w:eastAsia="SimSun" w:hAnsi="Times New Roman"/>
          <w:sz w:val="28"/>
          <w:szCs w:val="28"/>
          <w:lang w:eastAsia="zh-CN"/>
        </w:rPr>
        <w:t>» от 07.03.2017 № 5, дополнить пунктом 3</w:t>
      </w:r>
      <w:r w:rsidR="003B76C4">
        <w:rPr>
          <w:rFonts w:ascii="Times New Roman" w:eastAsia="SimSun" w:hAnsi="Times New Roman"/>
          <w:sz w:val="28"/>
          <w:szCs w:val="28"/>
          <w:lang w:eastAsia="zh-CN"/>
        </w:rPr>
        <w:t>2.1</w:t>
      </w:r>
      <w:bookmarkStart w:id="0" w:name="_GoBack"/>
      <w:bookmarkEnd w:id="0"/>
      <w:r>
        <w:rPr>
          <w:rFonts w:ascii="Times New Roman" w:eastAsia="SimSun" w:hAnsi="Times New Roman"/>
          <w:sz w:val="28"/>
          <w:szCs w:val="28"/>
          <w:lang w:eastAsia="zh-CN"/>
        </w:rPr>
        <w:t xml:space="preserve"> следующего содержания:</w:t>
      </w:r>
    </w:p>
    <w:p w:rsidR="006433D1" w:rsidRDefault="006433D1" w:rsidP="006433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«3</w:t>
      </w:r>
      <w:r w:rsidR="003B76C4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Сведения о лицах, замещавших должности муниципальной службы органов местного самоуправления сельского поселения «</w:t>
      </w:r>
      <w:r w:rsidRPr="006433D1">
        <w:rPr>
          <w:rFonts w:ascii="Times New Roman" w:eastAsia="SimSun" w:hAnsi="Times New Roman"/>
          <w:bCs/>
          <w:sz w:val="28"/>
          <w:szCs w:val="28"/>
          <w:lang w:eastAsia="zh-CN"/>
        </w:rPr>
        <w:t>Юбилейнинское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которым назначена пенсия за выслугу лет, и сведения о назначении пенсии за выслугу лет размещаются в Единой государственной информационной системе социального обеспечения (ЕГИССО) в порядке, установленном Правительством Российской Федерации, в соответствии с Федеральным законом от 17 июля 1999 № 178-ФЗ «О государственной социальной помощи». </w:t>
      </w:r>
    </w:p>
    <w:p w:rsidR="006433D1" w:rsidRDefault="006433D1" w:rsidP="006433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(обнародования).</w:t>
      </w:r>
    </w:p>
    <w:p w:rsidR="006433D1" w:rsidRDefault="006433D1" w:rsidP="006433D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6433D1" w:rsidRDefault="006433D1" w:rsidP="006433D1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704A4" w:rsidRPr="00962ADE" w:rsidRDefault="006433D1" w:rsidP="00962AD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Глава</w:t>
      </w:r>
      <w:r w:rsidR="00962ADE">
        <w:rPr>
          <w:rFonts w:ascii="Times New Roman" w:eastAsia="SimSun" w:hAnsi="Times New Roman"/>
          <w:sz w:val="28"/>
          <w:szCs w:val="28"/>
          <w:lang w:eastAsia="zh-CN"/>
        </w:rPr>
        <w:t xml:space="preserve"> сельского поселения</w:t>
      </w:r>
      <w:r w:rsidR="00962ADE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962ADE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962ADE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962ADE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962ADE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962ADE">
        <w:rPr>
          <w:rFonts w:ascii="Times New Roman" w:eastAsia="SimSun" w:hAnsi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/>
          <w:sz w:val="28"/>
          <w:szCs w:val="28"/>
          <w:lang w:eastAsia="zh-CN"/>
        </w:rPr>
        <w:t>Н.Н. Ермолина</w:t>
      </w:r>
    </w:p>
    <w:sectPr w:rsidR="00C704A4" w:rsidRPr="00962ADE" w:rsidSect="00801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D0969"/>
    <w:rsid w:val="003B76C4"/>
    <w:rsid w:val="006433D1"/>
    <w:rsid w:val="008015BF"/>
    <w:rsid w:val="00962ADE"/>
    <w:rsid w:val="00C704A4"/>
    <w:rsid w:val="00DD0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D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4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Пользователь</cp:lastModifiedBy>
  <cp:revision>7</cp:revision>
  <dcterms:created xsi:type="dcterms:W3CDTF">2023-02-05T08:40:00Z</dcterms:created>
  <dcterms:modified xsi:type="dcterms:W3CDTF">2023-02-08T04:33:00Z</dcterms:modified>
</cp:coreProperties>
</file>