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5" w:rsidRPr="00BD7BC5" w:rsidRDefault="00BD7BC5" w:rsidP="00BD7BC5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7BC5" w:rsidRPr="00BD7BC5" w:rsidRDefault="00BD7BC5" w:rsidP="00BD7BC5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C5" w:rsidRPr="00BD7BC5" w:rsidRDefault="00BD7BC5" w:rsidP="00BD7BC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BD7BC5" w:rsidRPr="00BD7BC5" w:rsidRDefault="00BD7BC5" w:rsidP="00BD7BC5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BD7BC5" w:rsidRPr="00BD7BC5" w:rsidRDefault="00BD7BC5" w:rsidP="00BD7BC5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BD7BC5" w:rsidRPr="00BD7BC5" w:rsidRDefault="00BD7BC5" w:rsidP="00BD7BC5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BD7BC5" w:rsidRPr="00BD7BC5" w:rsidRDefault="00BD7BC5" w:rsidP="00BD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BC5" w:rsidRPr="00BD7BC5" w:rsidRDefault="00BD7BC5" w:rsidP="00BD7B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BC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D7BC5" w:rsidRPr="00BD7BC5" w:rsidRDefault="00BD7BC5" w:rsidP="00BD7BC5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C5" w:rsidRPr="00BD7BC5" w:rsidRDefault="00BD7BC5" w:rsidP="00BD7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От «</w:t>
      </w:r>
      <w:r w:rsidR="00495FA5">
        <w:rPr>
          <w:rFonts w:ascii="Times New Roman" w:hAnsi="Times New Roman" w:cs="Times New Roman"/>
          <w:sz w:val="28"/>
          <w:szCs w:val="28"/>
        </w:rPr>
        <w:t>01</w:t>
      </w:r>
      <w:r w:rsidRPr="00BD7BC5">
        <w:rPr>
          <w:rFonts w:ascii="Times New Roman" w:hAnsi="Times New Roman" w:cs="Times New Roman"/>
          <w:sz w:val="28"/>
          <w:szCs w:val="28"/>
        </w:rPr>
        <w:t xml:space="preserve">» </w:t>
      </w:r>
      <w:r w:rsidR="00495FA5">
        <w:rPr>
          <w:rFonts w:ascii="Times New Roman" w:hAnsi="Times New Roman" w:cs="Times New Roman"/>
          <w:sz w:val="28"/>
          <w:szCs w:val="28"/>
        </w:rPr>
        <w:t>октября</w:t>
      </w:r>
      <w:r w:rsidRPr="00BD7BC5">
        <w:rPr>
          <w:rFonts w:ascii="Times New Roman" w:hAnsi="Times New Roman" w:cs="Times New Roman"/>
          <w:sz w:val="28"/>
          <w:szCs w:val="28"/>
        </w:rPr>
        <w:t xml:space="preserve"> 2015 г.</w:t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5FA5">
        <w:rPr>
          <w:rFonts w:ascii="Times New Roman" w:hAnsi="Times New Roman" w:cs="Times New Roman"/>
          <w:sz w:val="28"/>
          <w:szCs w:val="28"/>
        </w:rPr>
        <w:t>5</w:t>
      </w:r>
    </w:p>
    <w:p w:rsidR="00BD7BC5" w:rsidRPr="00BD7BC5" w:rsidRDefault="00BD7BC5" w:rsidP="00BD7BC5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BC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BC5">
        <w:rPr>
          <w:rFonts w:ascii="Times New Roman" w:hAnsi="Times New Roman" w:cs="Times New Roman"/>
          <w:sz w:val="28"/>
          <w:szCs w:val="28"/>
        </w:rPr>
        <w:t>билейный</w:t>
      </w:r>
    </w:p>
    <w:p w:rsidR="00BD7BC5" w:rsidRPr="00BD7BC5" w:rsidRDefault="00BD7BC5" w:rsidP="00BD7BC5">
      <w:pPr>
        <w:spacing w:after="0"/>
        <w:rPr>
          <w:rFonts w:ascii="Times New Roman" w:hAnsi="Times New Roman" w:cs="Times New Roman"/>
          <w:b/>
        </w:rPr>
      </w:pPr>
    </w:p>
    <w:p w:rsidR="00495FA5" w:rsidRDefault="00495FA5" w:rsidP="00495F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№4 от 09.01.2014г.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</w:t>
      </w:r>
      <w:r>
        <w:rPr>
          <w:rFonts w:ascii="Times New Roman" w:eastAsia="Times New Roman" w:hAnsi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ниципальной услуги «Приобретение земельных участков из земель сел</w:t>
      </w:r>
      <w:r>
        <w:rPr>
          <w:rFonts w:ascii="Times New Roman" w:eastAsia="Times New Roman" w:hAnsi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/>
          <w:b/>
          <w:bCs/>
          <w:sz w:val="28"/>
          <w:szCs w:val="28"/>
        </w:rPr>
        <w:t>скохозяйственного назначения, находящихся в муниципальной собс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венности или государственная собственность на которые не разгранич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на, для создания фермерского хозяйства и осуществления его деятельн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сти»</w:t>
      </w:r>
    </w:p>
    <w:p w:rsidR="00BD7BC5" w:rsidRDefault="00BD7BC5" w:rsidP="00495F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FA5" w:rsidRDefault="00495FA5" w:rsidP="00495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приведением в соответствие с действующим федеральным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6A557E" w:rsidRDefault="00495FA5" w:rsidP="006A55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557E" w:rsidRPr="00F344D0" w:rsidRDefault="006A557E" w:rsidP="006A55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95FA5" w:rsidRPr="00495FA5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сельского поселения «Юбилейнинское»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4D0">
        <w:rPr>
          <w:rFonts w:ascii="Times New Roman" w:hAnsi="Times New Roman" w:cs="Times New Roman"/>
          <w:sz w:val="28"/>
          <w:szCs w:val="28"/>
        </w:rPr>
        <w:t>№4 от 09.01.2014г. «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Об утверждении административного регламента предоставления м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у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ниципальной услуги «Приобретение земельных участков из земель сел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ь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скохозяйственного назначения, находящихся в муниципальной собс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т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венности или государственная собственность на которые не разгранич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е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на, для создания фермерского хозяйства и осуществления его деятельн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о</w:t>
      </w:r>
      <w:r w:rsidRPr="00F344D0">
        <w:rPr>
          <w:rFonts w:ascii="Times New Roman" w:eastAsia="Times New Roman" w:hAnsi="Times New Roman"/>
          <w:bCs/>
          <w:sz w:val="28"/>
          <w:szCs w:val="28"/>
        </w:rPr>
        <w:t>сти»</w:t>
      </w:r>
    </w:p>
    <w:p w:rsidR="00BD7BC5" w:rsidRPr="00BD7BC5" w:rsidRDefault="00BD7BC5" w:rsidP="00BD7BC5">
      <w:pPr>
        <w:suppressAutoHyphens/>
        <w:spacing w:after="0"/>
        <w:ind w:right="98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на информационном стенде администрации сельского поселения «Юбилейнинское», в информационном бюллетене библиотеки и на официальном сайте Администрации сельского поселения «Юбилейнинское» в информационно – телекоммуникационной сети «Интернет»</w:t>
      </w:r>
    </w:p>
    <w:p w:rsidR="00BD7BC5" w:rsidRPr="00BD7BC5" w:rsidRDefault="00BD7BC5" w:rsidP="00BD7BC5">
      <w:pPr>
        <w:suppressAutoHyphens/>
        <w:spacing w:after="0"/>
        <w:ind w:right="98"/>
        <w:rPr>
          <w:rFonts w:ascii="Times New Roman" w:hAnsi="Times New Roman" w:cs="Times New Roman"/>
          <w:sz w:val="28"/>
          <w:szCs w:val="28"/>
        </w:rPr>
      </w:pPr>
    </w:p>
    <w:p w:rsidR="00BD7BC5" w:rsidRPr="00BD7BC5" w:rsidRDefault="00BD7BC5" w:rsidP="00BD7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BC5" w:rsidRPr="00BD7BC5" w:rsidRDefault="00BD7BC5" w:rsidP="00BD7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BC5" w:rsidRPr="00BD7BC5" w:rsidRDefault="00BD7BC5" w:rsidP="00BD7B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</w:t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  <w:t>Н.А.Пинюгина</w:t>
      </w:r>
    </w:p>
    <w:p w:rsidR="00BD7BC5" w:rsidRPr="00BD7BC5" w:rsidRDefault="00BD7BC5" w:rsidP="00BD7BC5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</w:p>
    <w:p w:rsidR="002E213F" w:rsidRPr="00BD7BC5" w:rsidRDefault="002E213F" w:rsidP="00BD7BC5">
      <w:pPr>
        <w:spacing w:after="0"/>
        <w:rPr>
          <w:rFonts w:ascii="Times New Roman" w:hAnsi="Times New Roman" w:cs="Times New Roman"/>
        </w:rPr>
      </w:pPr>
    </w:p>
    <w:sectPr w:rsidR="002E213F" w:rsidRPr="00BD7BC5" w:rsidSect="00F34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9E8"/>
    <w:multiLevelType w:val="hybridMultilevel"/>
    <w:tmpl w:val="2916A6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1D114ED"/>
    <w:multiLevelType w:val="hybridMultilevel"/>
    <w:tmpl w:val="E4124CB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BC5"/>
    <w:rsid w:val="002E213F"/>
    <w:rsid w:val="00495FA5"/>
    <w:rsid w:val="00666CC3"/>
    <w:rsid w:val="006A557E"/>
    <w:rsid w:val="006C1850"/>
    <w:rsid w:val="00934886"/>
    <w:rsid w:val="00AA2552"/>
    <w:rsid w:val="00BD7BC5"/>
    <w:rsid w:val="00D03295"/>
    <w:rsid w:val="00E80F5D"/>
    <w:rsid w:val="00F3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cp:lastPrinted>2015-10-01T03:15:00Z</cp:lastPrinted>
  <dcterms:created xsi:type="dcterms:W3CDTF">2015-09-30T05:53:00Z</dcterms:created>
  <dcterms:modified xsi:type="dcterms:W3CDTF">2015-10-01T03:15:00Z</dcterms:modified>
</cp:coreProperties>
</file>