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B5" w:rsidRDefault="007529B5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529B5" w:rsidRDefault="007529B5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796E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9B796E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345C9C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45C9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B796E">
        <w:rPr>
          <w:rFonts w:ascii="Times New Roman" w:hAnsi="Times New Roman" w:cs="Times New Roman"/>
          <w:b/>
          <w:bCs/>
          <w:sz w:val="28"/>
          <w:szCs w:val="28"/>
        </w:rPr>
        <w:t>34 от 17.12.2012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B796E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B796E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9B796E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Юбилейнинское» №34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B796E">
        <w:rPr>
          <w:rFonts w:ascii="Times New Roman" w:hAnsi="Times New Roman" w:cs="Times New Roman"/>
          <w:bCs/>
          <w:sz w:val="28"/>
          <w:szCs w:val="28"/>
          <w:lang w:eastAsia="ru-RU"/>
        </w:rPr>
        <w:t>17.12.2012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73D" w:rsidRDefault="007F473D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Пунк</w:t>
      </w:r>
      <w:r w:rsidRPr="007F473D">
        <w:rPr>
          <w:rFonts w:ascii="Times New Roman" w:hAnsi="Times New Roman" w:cs="Times New Roman"/>
          <w:bCs/>
          <w:sz w:val="28"/>
          <w:szCs w:val="28"/>
        </w:rPr>
        <w:t>т 1.3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  <w:r w:rsidRPr="007F473D">
        <w:rPr>
          <w:rFonts w:ascii="Times New Roman" w:hAnsi="Times New Roman" w:cs="Times New Roman"/>
          <w:bCs/>
          <w:sz w:val="28"/>
          <w:szCs w:val="28"/>
        </w:rPr>
        <w:t>«1.3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  <w:r w:rsidRP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Жилищным кодексом Российской Федерации от 29 декабря 2004 г. N 188-ФЗ ("Российская газета" от 12 января 2005 г. N 1, "Парламентская газета" от 15 января 2005 г. N 7-8, Собрание законодательства Российской Федерации от 3 января 2005 г. N 1 (часть I) ст. 14);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F473D">
        <w:rPr>
          <w:rFonts w:ascii="Times New Roman" w:hAnsi="Times New Roman" w:cs="Times New Roman"/>
          <w:sz w:val="28"/>
          <w:szCs w:val="28"/>
        </w:rPr>
        <w:t>- Гражданским кодексом Российской Федерации (часть вторая) от 26.01.1996 N 14-ФЗ, 29.01.1996, N 5, ст. 410, ("Российская газета" от 6</w:t>
      </w:r>
      <w:proofErr w:type="gramEnd"/>
      <w:r w:rsidRPr="007F473D">
        <w:rPr>
          <w:rFonts w:ascii="Times New Roman" w:hAnsi="Times New Roman" w:cs="Times New Roman"/>
          <w:sz w:val="28"/>
          <w:szCs w:val="28"/>
        </w:rPr>
        <w:t xml:space="preserve"> февраля 1996 г. N 23, от 7 февраля 1996 г. N 24, от 08 февраля 1996 г. N 25, от 10 февраля 1996 г. N 27, Собрание законодательства Российской Федерации от 29 января 1996 г. N 5 ст. 410);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Федеральным законом от 6 октября 2003 г. N 131-ФЗ "Об общих принципах организации местного самоуправления в Российской Федерации" ("Российская газета" от 8 октября 2003 N 202, Собрание законодательства Российской Федерации от 6 октября 2003 N 40 ст. 3822);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Style w:val="10"/>
          <w:rFonts w:ascii="Times New Roman" w:hAnsi="Times New Roman" w:cs="Times New Roman"/>
          <w:sz w:val="28"/>
          <w:szCs w:val="28"/>
        </w:rPr>
        <w:lastRenderedPageBreak/>
        <w:t>-Федеральным законом от 24.11.1995 г. № 181-ФЗ «О социальной защите инвалидов в Российской Федерации», «Российская газета» от 02.12.1995 г. № 234, в Собрании законодательства Российской Федерации от 27.11.1995 г. № 48 ст. 4563;</w:t>
      </w:r>
      <w:r w:rsidRPr="007F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мая 2005 г. N 315 "Об утверждении типового договора социального найма жилого помещения" ("Российская газета" от 27 мая 2005 г. N 112, Собрание законодательства Российской Федерации от 30 мая 2005 г. N 22 ст. 2126);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января 2006 г. N 25 "Об утверждении Правил пользования жилыми помещениями" ("Российская газета" от 27 января 2006 г. N 16, Собрание законодательства Российской Федерации от 30 января 2006 г. N 5 ст. 546);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473D">
        <w:rPr>
          <w:rFonts w:ascii="Times New Roman" w:hAnsi="Times New Roman" w:cs="Times New Roman"/>
          <w:sz w:val="28"/>
          <w:szCs w:val="28"/>
          <w:lang w:eastAsia="ru-RU"/>
        </w:rPr>
        <w:t>Приказ Министерства регионального развития РФ от 25 февраля 2005 года N 18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  <w:proofErr w:type="gramEnd"/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Законом Забайкальского края от 18 декабря 2009 г. N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("Забайкальский рабочий" от 21 декабря 2009 г. N 239-242);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 Забайкальского края от 25 ноября 2009 года N 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</w:t>
      </w:r>
      <w:proofErr w:type="gramStart"/>
      <w:r w:rsidRPr="007F473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2.4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Pr="004C0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коляски и собак- проводников, обеспечиваются следующие условия: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 допуск на объект (здание, помещение), в котором предоставляется услуга,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обеспечение допуска на объект, в котором предоставляется муниципальная услуга собаки-проводника при наличии документа, 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4C0A83" w:rsidRP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2.11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«2.11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Договор найма специализированного жилого </w:t>
      </w:r>
      <w:proofErr w:type="gramStart"/>
      <w:r w:rsidRPr="007F473D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proofErr w:type="gramEnd"/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установленном статьей 101 Жилищного кодекса Российской Федерации»;</w:t>
      </w:r>
    </w:p>
    <w:p w:rsidR="009510AF" w:rsidRPr="009510AF" w:rsidRDefault="004C0A83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2.8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9B796E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Абзац 5 пункта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5.1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End"/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Абзац 1 пункта 5.2.3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абзаце 1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В абзаце 2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545AC5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C0A83">
        <w:rPr>
          <w:rFonts w:ascii="Times New Roman" w:hAnsi="Times New Roman" w:cs="Times New Roman"/>
          <w:bCs/>
          <w:sz w:val="28"/>
          <w:szCs w:val="28"/>
        </w:rPr>
        <w:t>. Пункт 5.6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D65380" w:rsidRPr="00CB1084" w:rsidRDefault="00545AC5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B796E">
        <w:rPr>
          <w:rFonts w:ascii="Times New Roman" w:hAnsi="Times New Roman" w:cs="Times New Roman"/>
          <w:sz w:val="28"/>
          <w:szCs w:val="28"/>
        </w:rPr>
        <w:t>Юбилейнинское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9B796E">
        <w:rPr>
          <w:rFonts w:ascii="Times New Roman" w:hAnsi="Times New Roman" w:cs="Times New Roman"/>
          <w:sz w:val="28"/>
          <w:szCs w:val="28"/>
        </w:rPr>
        <w:t xml:space="preserve"> 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E8" w:rsidRDefault="00CA5DE8" w:rsidP="00CB1084">
      <w:r>
        <w:separator/>
      </w:r>
    </w:p>
  </w:endnote>
  <w:endnote w:type="continuationSeparator" w:id="0">
    <w:p w:rsidR="00CA5DE8" w:rsidRDefault="00CA5DE8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E8" w:rsidRDefault="00CA5DE8" w:rsidP="00CB1084">
      <w:r>
        <w:separator/>
      </w:r>
    </w:p>
  </w:footnote>
  <w:footnote w:type="continuationSeparator" w:id="0">
    <w:p w:rsidR="00CA5DE8" w:rsidRDefault="00CA5DE8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CA5DE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1D1E49"/>
    <w:rsid w:val="001F7ED6"/>
    <w:rsid w:val="00345C9C"/>
    <w:rsid w:val="0036001B"/>
    <w:rsid w:val="003B721B"/>
    <w:rsid w:val="003D2127"/>
    <w:rsid w:val="004008E9"/>
    <w:rsid w:val="004451E3"/>
    <w:rsid w:val="0046762C"/>
    <w:rsid w:val="004703CD"/>
    <w:rsid w:val="00475E78"/>
    <w:rsid w:val="004C0A83"/>
    <w:rsid w:val="004D079E"/>
    <w:rsid w:val="004E2533"/>
    <w:rsid w:val="00504E21"/>
    <w:rsid w:val="00545AC5"/>
    <w:rsid w:val="00655E7E"/>
    <w:rsid w:val="006820A7"/>
    <w:rsid w:val="006D3551"/>
    <w:rsid w:val="00713869"/>
    <w:rsid w:val="007529B5"/>
    <w:rsid w:val="00772ABD"/>
    <w:rsid w:val="00785E9F"/>
    <w:rsid w:val="007944BF"/>
    <w:rsid w:val="007E4BD8"/>
    <w:rsid w:val="007F473D"/>
    <w:rsid w:val="00800978"/>
    <w:rsid w:val="008313C5"/>
    <w:rsid w:val="0085638C"/>
    <w:rsid w:val="00872F9D"/>
    <w:rsid w:val="009510AF"/>
    <w:rsid w:val="009B796E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A5DE8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24</cp:revision>
  <cp:lastPrinted>2017-09-22T03:35:00Z</cp:lastPrinted>
  <dcterms:created xsi:type="dcterms:W3CDTF">2017-07-17T07:21:00Z</dcterms:created>
  <dcterms:modified xsi:type="dcterms:W3CDTF">2018-04-23T06:15:00Z</dcterms:modified>
</cp:coreProperties>
</file>