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6E" w:rsidRDefault="00A51E6E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bookmarkStart w:id="0" w:name="_GoBack"/>
      <w:bookmarkEnd w:id="0"/>
    </w:p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549B3">
        <w:rPr>
          <w:rFonts w:ascii="Times New Roman" w:hAnsi="Times New Roman" w:cs="Times New Roman"/>
          <w:b/>
          <w:bCs/>
          <w:sz w:val="28"/>
          <w:szCs w:val="28"/>
        </w:rPr>
        <w:t>ЮБИЛЕЙНИНСКОЕ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8313C5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»            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D65380" w:rsidRDefault="003549B3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653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Юбилейный</w:t>
      </w:r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655E7E"/>
    <w:p w:rsidR="00D65380" w:rsidRPr="009016D9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6D9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9016D9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9016D9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 w:rsidRPr="009016D9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B0F63" w:rsidRPr="009016D9">
        <w:rPr>
          <w:rFonts w:ascii="Times New Roman" w:hAnsi="Times New Roman" w:cs="Times New Roman"/>
          <w:b/>
          <w:bCs/>
          <w:sz w:val="28"/>
          <w:szCs w:val="28"/>
        </w:rPr>
        <w:t>постановление Администрации сельско</w:t>
      </w:r>
      <w:r w:rsidR="009016D9" w:rsidRPr="009016D9">
        <w:rPr>
          <w:rFonts w:ascii="Times New Roman" w:hAnsi="Times New Roman" w:cs="Times New Roman"/>
          <w:b/>
          <w:bCs/>
          <w:sz w:val="28"/>
          <w:szCs w:val="28"/>
        </w:rPr>
        <w:t>го поселения «</w:t>
      </w:r>
      <w:r w:rsidR="003549B3">
        <w:rPr>
          <w:rFonts w:ascii="Times New Roman" w:hAnsi="Times New Roman" w:cs="Times New Roman"/>
          <w:b/>
          <w:bCs/>
          <w:sz w:val="28"/>
          <w:szCs w:val="28"/>
        </w:rPr>
        <w:t>Юбилейнинское» № 90 от 23.12.2015</w:t>
      </w:r>
      <w:r w:rsidR="008B0F63" w:rsidRPr="009016D9">
        <w:rPr>
          <w:rFonts w:ascii="Times New Roman" w:hAnsi="Times New Roman" w:cs="Times New Roman"/>
          <w:b/>
          <w:bCs/>
          <w:sz w:val="28"/>
          <w:szCs w:val="28"/>
        </w:rPr>
        <w:t xml:space="preserve"> и утвержденный им </w:t>
      </w:r>
      <w:r w:rsidR="00BB063A" w:rsidRPr="009016D9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по  предоставлению</w:t>
      </w:r>
      <w:r w:rsidR="00BA6E13" w:rsidRPr="009016D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9016D9" w:rsidRPr="009016D9">
        <w:rPr>
          <w:rFonts w:ascii="Times New Roman" w:hAnsi="Times New Roman" w:cs="Times New Roman"/>
          <w:b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</w:t>
      </w:r>
      <w:r w:rsidR="003549B3">
        <w:rPr>
          <w:rFonts w:ascii="Times New Roman" w:hAnsi="Times New Roman" w:cs="Times New Roman"/>
          <w:b/>
          <w:sz w:val="28"/>
          <w:szCs w:val="28"/>
        </w:rPr>
        <w:t>Юбилейнинское</w:t>
      </w:r>
      <w:r w:rsidR="009016D9" w:rsidRPr="009016D9">
        <w:rPr>
          <w:rFonts w:ascii="Times New Roman" w:hAnsi="Times New Roman" w:cs="Times New Roman"/>
          <w:b/>
          <w:sz w:val="28"/>
          <w:szCs w:val="28"/>
        </w:rPr>
        <w:t>», и земельных участков, государственная собственность на которые не разграничена</w:t>
      </w:r>
      <w:r w:rsidR="008B0F63" w:rsidRPr="009016D9">
        <w:rPr>
          <w:rFonts w:ascii="Times New Roman" w:hAnsi="Times New Roman" w:cs="Times New Roman"/>
          <w:b/>
          <w:sz w:val="28"/>
          <w:szCs w:val="28"/>
        </w:rPr>
        <w:t>»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Краснокаменской</w:t>
      </w:r>
      <w:proofErr w:type="spell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549B3">
        <w:rPr>
          <w:rFonts w:ascii="Times New Roman" w:hAnsi="Times New Roman" w:cs="Times New Roman"/>
          <w:sz w:val="28"/>
          <w:szCs w:val="28"/>
          <w:lang w:eastAsia="ru-RU"/>
        </w:rPr>
        <w:t>Юбилейнинское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549B3">
        <w:rPr>
          <w:rFonts w:ascii="Times New Roman" w:hAnsi="Times New Roman" w:cs="Times New Roman"/>
          <w:sz w:val="28"/>
          <w:szCs w:val="28"/>
          <w:lang w:eastAsia="ru-RU"/>
        </w:rPr>
        <w:t>Юбилейнинское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F63" w:rsidRPr="008B0F63" w:rsidRDefault="00D65380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 w:rsidR="008B0F63"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наименовании  и пункте 1 постановления Администрации сельск</w:t>
      </w:r>
      <w:r w:rsidR="005E44B6">
        <w:rPr>
          <w:rFonts w:ascii="Times New Roman" w:hAnsi="Times New Roman" w:cs="Times New Roman"/>
          <w:bCs/>
          <w:sz w:val="28"/>
          <w:szCs w:val="28"/>
          <w:lang w:eastAsia="ru-RU"/>
        </w:rPr>
        <w:t>ого поселения «</w:t>
      </w:r>
      <w:r w:rsidR="003549B3">
        <w:rPr>
          <w:rFonts w:ascii="Times New Roman" w:hAnsi="Times New Roman" w:cs="Times New Roman"/>
          <w:bCs/>
          <w:sz w:val="28"/>
          <w:szCs w:val="28"/>
          <w:lang w:eastAsia="ru-RU"/>
        </w:rPr>
        <w:t>Юбилейнинское» №90 от 23.12.2015</w:t>
      </w:r>
      <w:r w:rsidR="008B0F63"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слова: «и земельных участков, государственная собственность на которые не разграничена», исключить;</w:t>
      </w:r>
    </w:p>
    <w:p w:rsidR="008313C5" w:rsidRDefault="008C0F5F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9016D9">
        <w:rPr>
          <w:rFonts w:ascii="Times New Roman" w:hAnsi="Times New Roman" w:cs="Times New Roman"/>
          <w:bCs/>
          <w:sz w:val="28"/>
          <w:szCs w:val="28"/>
          <w:lang w:eastAsia="ru-RU"/>
        </w:rPr>
        <w:t>В наименовании, в подпунктах</w:t>
      </w:r>
      <w:r w:rsidR="009016D9" w:rsidRPr="009016D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1.1.1, 1.3, </w:t>
      </w:r>
      <w:r w:rsidR="008B0F63" w:rsidRPr="009016D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1.4,  </w:t>
      </w:r>
      <w:r w:rsidRPr="009016D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пункте </w:t>
      </w:r>
      <w:r w:rsidR="008B0F63" w:rsidRPr="009016D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2.1 Административного регламента </w:t>
      </w:r>
      <w:r w:rsidR="008B0F63" w:rsidRPr="009016D9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9016D9" w:rsidRPr="009016D9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</w:t>
      </w:r>
      <w:r w:rsidR="003549B3">
        <w:rPr>
          <w:rFonts w:ascii="Times New Roman" w:hAnsi="Times New Roman" w:cs="Times New Roman"/>
          <w:sz w:val="28"/>
          <w:szCs w:val="28"/>
        </w:rPr>
        <w:t>Юбилейнинское</w:t>
      </w:r>
      <w:r w:rsidR="009016D9" w:rsidRPr="009016D9">
        <w:rPr>
          <w:rFonts w:ascii="Times New Roman" w:hAnsi="Times New Roman" w:cs="Times New Roman"/>
          <w:sz w:val="28"/>
          <w:szCs w:val="28"/>
        </w:rPr>
        <w:t xml:space="preserve">», и земельных участков, </w:t>
      </w:r>
      <w:proofErr w:type="gramStart"/>
      <w:r w:rsidR="009016D9" w:rsidRPr="009016D9">
        <w:rPr>
          <w:rFonts w:ascii="Times New Roman" w:hAnsi="Times New Roman" w:cs="Times New Roman"/>
          <w:sz w:val="28"/>
          <w:szCs w:val="28"/>
        </w:rPr>
        <w:t>государственная</w:t>
      </w:r>
      <w:proofErr w:type="gramEnd"/>
      <w:r w:rsidR="009016D9" w:rsidRPr="009016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16D9" w:rsidRPr="009016D9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="009016D9" w:rsidRPr="009016D9">
        <w:rPr>
          <w:rFonts w:ascii="Times New Roman" w:hAnsi="Times New Roman" w:cs="Times New Roman"/>
          <w:sz w:val="28"/>
          <w:szCs w:val="28"/>
        </w:rPr>
        <w:t xml:space="preserve"> на которые не разграничена</w:t>
      </w:r>
      <w:r w:rsidR="008B0F63" w:rsidRPr="009016D9">
        <w:rPr>
          <w:rFonts w:ascii="Times New Roman" w:hAnsi="Times New Roman" w:cs="Times New Roman"/>
          <w:sz w:val="28"/>
          <w:szCs w:val="28"/>
        </w:rPr>
        <w:t>»</w:t>
      </w:r>
      <w:r w:rsidR="008B0F63">
        <w:rPr>
          <w:rFonts w:ascii="Times New Roman" w:hAnsi="Times New Roman" w:cs="Times New Roman"/>
          <w:sz w:val="28"/>
          <w:szCs w:val="28"/>
        </w:rPr>
        <w:t>, слова «</w:t>
      </w:r>
      <w:r w:rsidR="009016D9">
        <w:rPr>
          <w:rFonts w:ascii="Times New Roman" w:hAnsi="Times New Roman" w:cs="Times New Roman"/>
          <w:sz w:val="28"/>
          <w:szCs w:val="28"/>
        </w:rPr>
        <w:t xml:space="preserve">и </w:t>
      </w:r>
      <w:r w:rsidR="008B0F63"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>земельных участков, государственная собственность на которые не разграничена», исключить</w:t>
      </w:r>
      <w:r w:rsidR="008B0F63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8B0F63" w:rsidRPr="008B0F63" w:rsidRDefault="009016D9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>В абзаце 8</w:t>
      </w:r>
      <w:r w:rsidR="008B0F63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пункта 2.5 Административного регламента </w:t>
      </w:r>
      <w:r w:rsidR="008B0F63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5E44B6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</w:t>
      </w:r>
      <w:r w:rsidR="003549B3">
        <w:rPr>
          <w:rFonts w:ascii="Times New Roman" w:hAnsi="Times New Roman" w:cs="Times New Roman"/>
          <w:sz w:val="28"/>
          <w:szCs w:val="28"/>
        </w:rPr>
        <w:t>Юбилейнинское</w:t>
      </w:r>
      <w:r w:rsidRPr="005E44B6">
        <w:rPr>
          <w:rFonts w:ascii="Times New Roman" w:hAnsi="Times New Roman" w:cs="Times New Roman"/>
          <w:sz w:val="28"/>
          <w:szCs w:val="28"/>
        </w:rPr>
        <w:t xml:space="preserve">», и земельных участков, </w:t>
      </w:r>
      <w:r w:rsidRPr="005E44B6">
        <w:rPr>
          <w:rFonts w:ascii="Times New Roman" w:hAnsi="Times New Roman" w:cs="Times New Roman"/>
          <w:sz w:val="28"/>
          <w:szCs w:val="28"/>
        </w:rPr>
        <w:lastRenderedPageBreak/>
        <w:t>государственная собственность на которые не разграничена</w:t>
      </w:r>
      <w:r w:rsidR="008B0F63" w:rsidRPr="005E44B6">
        <w:rPr>
          <w:rFonts w:ascii="Times New Roman" w:hAnsi="Times New Roman" w:cs="Times New Roman"/>
          <w:sz w:val="28"/>
          <w:szCs w:val="28"/>
        </w:rPr>
        <w:t>», слова «государственном кадастре недвижимости» заменить словами «кадастровой деятельности»</w:t>
      </w:r>
      <w:r w:rsidR="008B0F63">
        <w:rPr>
          <w:rFonts w:ascii="Times New Roman" w:hAnsi="Times New Roman" w:cs="Times New Roman"/>
          <w:sz w:val="28"/>
          <w:szCs w:val="28"/>
        </w:rPr>
        <w:t>;</w:t>
      </w:r>
    </w:p>
    <w:p w:rsidR="005E44B6" w:rsidRPr="005E44B6" w:rsidRDefault="008B0F63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E44B6">
        <w:rPr>
          <w:rFonts w:ascii="Times New Roman" w:hAnsi="Times New Roman" w:cs="Times New Roman"/>
          <w:sz w:val="28"/>
          <w:szCs w:val="28"/>
        </w:rPr>
        <w:t xml:space="preserve">В </w:t>
      </w:r>
      <w:r w:rsidR="005E44B6">
        <w:rPr>
          <w:rFonts w:ascii="Times New Roman" w:hAnsi="Times New Roman" w:cs="Times New Roman"/>
          <w:sz w:val="28"/>
          <w:szCs w:val="28"/>
        </w:rPr>
        <w:t>подпункте 2.16.1</w:t>
      </w:r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5E44B6" w:rsidRPr="005E44B6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</w:t>
      </w:r>
      <w:r w:rsidR="003549B3">
        <w:rPr>
          <w:rFonts w:ascii="Times New Roman" w:hAnsi="Times New Roman" w:cs="Times New Roman"/>
          <w:sz w:val="28"/>
          <w:szCs w:val="28"/>
        </w:rPr>
        <w:t>Юбилейнинское</w:t>
      </w:r>
      <w:r w:rsidR="005E44B6" w:rsidRPr="005E44B6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 w:rsidR="005E44B6">
        <w:rPr>
          <w:rFonts w:ascii="Times New Roman" w:hAnsi="Times New Roman" w:cs="Times New Roman"/>
          <w:sz w:val="28"/>
          <w:szCs w:val="28"/>
        </w:rPr>
        <w:t xml:space="preserve">, слова: «и филиал КГАУ «МФЦ»», исключить; </w:t>
      </w:r>
    </w:p>
    <w:p w:rsidR="005E44B6" w:rsidRPr="005E44B6" w:rsidRDefault="005E44B6" w:rsidP="005E44B6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E44B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абзаце 2 подпункта 2.16.2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5E44B6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</w:t>
      </w:r>
      <w:r w:rsidR="003549B3">
        <w:rPr>
          <w:rFonts w:ascii="Times New Roman" w:hAnsi="Times New Roman" w:cs="Times New Roman"/>
          <w:sz w:val="28"/>
          <w:szCs w:val="28"/>
        </w:rPr>
        <w:t>Юбилейнинское</w:t>
      </w:r>
      <w:r w:rsidRPr="005E44B6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 xml:space="preserve">, слова: «и филиал КГАУ «МФЦ»», исключить; </w:t>
      </w:r>
    </w:p>
    <w:p w:rsidR="005E44B6" w:rsidRPr="005E44B6" w:rsidRDefault="005E44B6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Пункт 2.16.7 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5E44B6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</w:t>
      </w:r>
      <w:r w:rsidR="003549B3">
        <w:rPr>
          <w:rFonts w:ascii="Times New Roman" w:hAnsi="Times New Roman" w:cs="Times New Roman"/>
          <w:sz w:val="28"/>
          <w:szCs w:val="28"/>
        </w:rPr>
        <w:t>Юбилейнинское</w:t>
      </w:r>
      <w:r w:rsidRPr="005E44B6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>, исключить;</w:t>
      </w:r>
    </w:p>
    <w:p w:rsidR="005E44B6" w:rsidRPr="005E44B6" w:rsidRDefault="005E44B6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абзацах 4,5 подпункта 2.17.2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5E44B6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</w:t>
      </w:r>
      <w:r w:rsidR="003549B3">
        <w:rPr>
          <w:rFonts w:ascii="Times New Roman" w:hAnsi="Times New Roman" w:cs="Times New Roman"/>
          <w:sz w:val="28"/>
          <w:szCs w:val="28"/>
        </w:rPr>
        <w:t>Юбилейнинское</w:t>
      </w:r>
      <w:r w:rsidRPr="005E44B6">
        <w:rPr>
          <w:rFonts w:ascii="Times New Roman" w:hAnsi="Times New Roman" w:cs="Times New Roman"/>
          <w:sz w:val="28"/>
          <w:szCs w:val="28"/>
        </w:rPr>
        <w:t xml:space="preserve">», и земельных участков, государственная собственность на которые не разграничена» </w:t>
      </w:r>
      <w:r>
        <w:rPr>
          <w:rFonts w:ascii="Times New Roman" w:hAnsi="Times New Roman" w:cs="Times New Roman"/>
          <w:sz w:val="28"/>
          <w:szCs w:val="28"/>
        </w:rPr>
        <w:t>слова: «и филиал КГАУ «МФЦ»», исключить;</w:t>
      </w:r>
    </w:p>
    <w:p w:rsidR="005E5FA7" w:rsidRPr="005E5FA7" w:rsidRDefault="008C0F5F" w:rsidP="005E5FA7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подпункта</w:t>
      </w:r>
      <w:r w:rsidR="005E5FA7" w:rsidRPr="005E5F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5E5F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5.2.1</w:t>
      </w:r>
      <w:r w:rsidR="005E5FA7" w:rsidRPr="005E5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5E44B6" w:rsidRPr="005E44B6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</w:t>
      </w:r>
      <w:r w:rsidR="003549B3">
        <w:rPr>
          <w:rFonts w:ascii="Times New Roman" w:hAnsi="Times New Roman" w:cs="Times New Roman"/>
          <w:sz w:val="28"/>
          <w:szCs w:val="28"/>
        </w:rPr>
        <w:t>Юбилейнинское</w:t>
      </w:r>
      <w:r w:rsidR="005E44B6" w:rsidRPr="005E44B6">
        <w:rPr>
          <w:rFonts w:ascii="Times New Roman" w:hAnsi="Times New Roman" w:cs="Times New Roman"/>
          <w:sz w:val="28"/>
          <w:szCs w:val="28"/>
        </w:rPr>
        <w:t xml:space="preserve">», и земельных участков, государственная собственность на которые не разграничена» </w:t>
      </w:r>
      <w:r w:rsidR="005E5FA7" w:rsidRPr="005E5FA7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 «</w:t>
      </w:r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</w:t>
      </w:r>
      <w:proofErr w:type="gramEnd"/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</w:t>
      </w:r>
      <w:proofErr w:type="gramStart"/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E5FA7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</w:t>
      </w:r>
      <w:r w:rsidR="00F3753C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5.2.1</w:t>
      </w:r>
      <w:r w:rsidR="00F3753C" w:rsidRPr="005E5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5E44B6" w:rsidRPr="005E44B6">
        <w:rPr>
          <w:rFonts w:ascii="Times New Roman" w:hAnsi="Times New Roman" w:cs="Times New Roman"/>
          <w:sz w:val="28"/>
          <w:szCs w:val="28"/>
        </w:rPr>
        <w:t xml:space="preserve">Заключение соглашения об установлении сервитута в отношении земельных участков, </w:t>
      </w:r>
      <w:r w:rsidR="005E44B6" w:rsidRPr="005E44B6">
        <w:rPr>
          <w:rFonts w:ascii="Times New Roman" w:hAnsi="Times New Roman" w:cs="Times New Roman"/>
          <w:sz w:val="28"/>
          <w:szCs w:val="28"/>
        </w:rPr>
        <w:lastRenderedPageBreak/>
        <w:t>находящихся в муниципальной собственности сельского поселения «</w:t>
      </w:r>
      <w:r w:rsidR="003549B3">
        <w:rPr>
          <w:rFonts w:ascii="Times New Roman" w:hAnsi="Times New Roman" w:cs="Times New Roman"/>
          <w:sz w:val="28"/>
          <w:szCs w:val="28"/>
        </w:rPr>
        <w:t>Юбилейнинское</w:t>
      </w:r>
      <w:r w:rsidR="005E44B6" w:rsidRPr="005E44B6">
        <w:rPr>
          <w:rFonts w:ascii="Times New Roman" w:hAnsi="Times New Roman" w:cs="Times New Roman"/>
          <w:sz w:val="28"/>
          <w:szCs w:val="28"/>
        </w:rPr>
        <w:t xml:space="preserve">», и земельных участков, государственная собственность на которые не разграничена» </w:t>
      </w:r>
      <w:r w:rsidR="00F3753C">
        <w:rPr>
          <w:rFonts w:ascii="Times New Roman" w:hAnsi="Times New Roman" w:cs="Times New Roman"/>
          <w:bCs/>
          <w:sz w:val="28"/>
          <w:szCs w:val="28"/>
        </w:rPr>
        <w:t xml:space="preserve">дополнить восьмым абзацем следующего содержания: «8) 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</w:t>
      </w:r>
      <w:proofErr w:type="gramStart"/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3753C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</w:t>
      </w:r>
      <w:r w:rsidR="00F3753C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5.2.1</w:t>
      </w:r>
      <w:r w:rsidR="00F3753C" w:rsidRPr="005E5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5E44B6" w:rsidRPr="005E44B6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</w:t>
      </w:r>
      <w:r w:rsidR="003549B3">
        <w:rPr>
          <w:rFonts w:ascii="Times New Roman" w:hAnsi="Times New Roman" w:cs="Times New Roman"/>
          <w:sz w:val="28"/>
          <w:szCs w:val="28"/>
        </w:rPr>
        <w:t>Юбилейнинское</w:t>
      </w:r>
      <w:r w:rsidR="005E44B6" w:rsidRPr="005E44B6">
        <w:rPr>
          <w:rFonts w:ascii="Times New Roman" w:hAnsi="Times New Roman" w:cs="Times New Roman"/>
          <w:sz w:val="28"/>
          <w:szCs w:val="28"/>
        </w:rPr>
        <w:t xml:space="preserve">», и земельных участков, государственная собственность на которые не разграничена» </w:t>
      </w:r>
      <w:r w:rsidR="00F3753C">
        <w:rPr>
          <w:rFonts w:ascii="Times New Roman" w:hAnsi="Times New Roman" w:cs="Times New Roman"/>
          <w:bCs/>
          <w:sz w:val="28"/>
          <w:szCs w:val="28"/>
        </w:rPr>
        <w:t>дополнить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753C">
        <w:rPr>
          <w:rFonts w:ascii="Times New Roman" w:hAnsi="Times New Roman" w:cs="Times New Roman"/>
          <w:bCs/>
          <w:sz w:val="28"/>
          <w:szCs w:val="28"/>
        </w:rPr>
        <w:t>девятым абзацем следующего содержания:</w:t>
      </w:r>
      <w:r w:rsidR="00F3753C" w:rsidRP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«9)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</w:t>
      </w:r>
      <w:proofErr w:type="gramEnd"/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Федерации, законами и иными нормативными правовыми актами Забайкальского края, муниципальными правовыми актами сельского поселения</w:t>
      </w:r>
      <w:proofErr w:type="gramStart"/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F3753C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1 подпункта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5.6.1 </w:t>
      </w:r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5E44B6" w:rsidRPr="005E44B6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</w:t>
      </w:r>
      <w:r w:rsidR="003549B3">
        <w:rPr>
          <w:rFonts w:ascii="Times New Roman" w:hAnsi="Times New Roman" w:cs="Times New Roman"/>
          <w:sz w:val="28"/>
          <w:szCs w:val="28"/>
        </w:rPr>
        <w:t>Юбилейнинское</w:t>
      </w:r>
      <w:r w:rsidR="005E44B6" w:rsidRPr="005E44B6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разграничена»</w:t>
      </w:r>
      <w:r w:rsidR="005E44B6">
        <w:rPr>
          <w:rFonts w:ascii="Times New Roman" w:hAnsi="Times New Roman" w:cs="Times New Roman"/>
          <w:sz w:val="28"/>
          <w:szCs w:val="28"/>
        </w:rPr>
        <w:t>,</w:t>
      </w:r>
      <w:r w:rsidR="005E44B6" w:rsidRPr="005E44B6">
        <w:rPr>
          <w:rFonts w:ascii="Times New Roman" w:hAnsi="Times New Roman" w:cs="Times New Roman"/>
          <w:sz w:val="28"/>
          <w:szCs w:val="28"/>
        </w:rPr>
        <w:t xml:space="preserve"> </w:t>
      </w:r>
      <w:r w:rsidR="00F3753C">
        <w:rPr>
          <w:rFonts w:ascii="Times New Roman" w:hAnsi="Times New Roman" w:cs="Times New Roman"/>
          <w:bCs/>
          <w:sz w:val="28"/>
          <w:szCs w:val="28"/>
        </w:rPr>
        <w:t>слова:  «удовлетворяет жалобу», заменить словами: «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F3753C" w:rsidRPr="00F3753C" w:rsidRDefault="008C0F5F" w:rsidP="00F3753C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2 подпункта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5.6.1</w:t>
      </w:r>
      <w:r w:rsidR="00F3753C" w:rsidRP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5E44B6" w:rsidRPr="005E44B6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</w:t>
      </w:r>
      <w:r w:rsidR="003549B3">
        <w:rPr>
          <w:rFonts w:ascii="Times New Roman" w:hAnsi="Times New Roman" w:cs="Times New Roman"/>
          <w:sz w:val="28"/>
          <w:szCs w:val="28"/>
        </w:rPr>
        <w:t>Юбилейнинское</w:t>
      </w:r>
      <w:r w:rsidR="005E44B6" w:rsidRPr="005E44B6">
        <w:rPr>
          <w:rFonts w:ascii="Times New Roman" w:hAnsi="Times New Roman" w:cs="Times New Roman"/>
          <w:sz w:val="28"/>
          <w:szCs w:val="28"/>
        </w:rPr>
        <w:t xml:space="preserve">», и земельных участков, государственная собственность на которые не разграничена» 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>слова</w:t>
      </w:r>
      <w:r w:rsidR="00F3753C">
        <w:rPr>
          <w:rFonts w:ascii="Times New Roman" w:hAnsi="Times New Roman" w:cs="Times New Roman"/>
          <w:bCs/>
          <w:sz w:val="28"/>
          <w:szCs w:val="28"/>
        </w:rPr>
        <w:t>: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 «отказывает в удовлетворении жалобы», заменить словами</w:t>
      </w:r>
      <w:r w:rsidR="00F3753C">
        <w:rPr>
          <w:rFonts w:ascii="Times New Roman" w:hAnsi="Times New Roman" w:cs="Times New Roman"/>
          <w:bCs/>
          <w:sz w:val="28"/>
          <w:szCs w:val="28"/>
        </w:rPr>
        <w:t>: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3753C" w:rsidRP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D65380" w:rsidRPr="008C0F5F" w:rsidRDefault="00D65380" w:rsidP="008C0F5F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0F5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D079E" w:rsidRPr="008C0F5F">
        <w:rPr>
          <w:rFonts w:ascii="Times New Roman" w:hAnsi="Times New Roman" w:cs="Times New Roman"/>
          <w:sz w:val="28"/>
          <w:szCs w:val="28"/>
        </w:rPr>
        <w:t>постановление</w:t>
      </w:r>
      <w:r w:rsidRPr="008C0F5F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4D079E" w:rsidRPr="008C0F5F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Pr="008C0F5F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 w:rsidRPr="008C0F5F">
        <w:rPr>
          <w:rFonts w:ascii="Times New Roman" w:hAnsi="Times New Roman" w:cs="Times New Roman"/>
          <w:sz w:val="28"/>
          <w:szCs w:val="28"/>
        </w:rPr>
        <w:t>ом</w:t>
      </w:r>
      <w:r w:rsidRPr="008C0F5F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3549B3">
        <w:rPr>
          <w:rFonts w:ascii="Times New Roman" w:hAnsi="Times New Roman" w:cs="Times New Roman"/>
          <w:sz w:val="28"/>
          <w:szCs w:val="28"/>
        </w:rPr>
        <w:t>Юбилейнинское</w:t>
      </w:r>
      <w:r w:rsidRPr="008C0F5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5380" w:rsidRDefault="00D65380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872F9D" w:rsidRDefault="00872F9D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D65380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3549B3">
        <w:rPr>
          <w:rFonts w:ascii="Times New Roman" w:hAnsi="Times New Roman" w:cs="Times New Roman"/>
          <w:sz w:val="28"/>
          <w:szCs w:val="28"/>
        </w:rPr>
        <w:t xml:space="preserve">     Н.Н. Ермолина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D2127" w:rsidSect="00CB1084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325" w:rsidRDefault="00C24325" w:rsidP="00CB1084">
      <w:r>
        <w:separator/>
      </w:r>
    </w:p>
  </w:endnote>
  <w:endnote w:type="continuationSeparator" w:id="0">
    <w:p w:rsidR="00C24325" w:rsidRDefault="00C24325" w:rsidP="00CB1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325" w:rsidRDefault="00C24325" w:rsidP="00CB1084">
      <w:r>
        <w:separator/>
      </w:r>
    </w:p>
  </w:footnote>
  <w:footnote w:type="continuationSeparator" w:id="0">
    <w:p w:rsidR="00C24325" w:rsidRDefault="00C24325" w:rsidP="00CB1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7181"/>
      <w:docPartObj>
        <w:docPartGallery w:val="Page Numbers (Top of Page)"/>
        <w:docPartUnique/>
      </w:docPartObj>
    </w:sdtPr>
    <w:sdtEndPr/>
    <w:sdtContent>
      <w:p w:rsidR="00CB1084" w:rsidRDefault="00C2432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1E6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B1084" w:rsidRDefault="00CB10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abstractNum w:abstractNumId="1">
    <w:nsid w:val="43E270CC"/>
    <w:multiLevelType w:val="hybridMultilevel"/>
    <w:tmpl w:val="E8F6E580"/>
    <w:lvl w:ilvl="0" w:tplc="E76E285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380"/>
    <w:rsid w:val="00084450"/>
    <w:rsid w:val="00195D86"/>
    <w:rsid w:val="001D1E49"/>
    <w:rsid w:val="003549B3"/>
    <w:rsid w:val="0036001B"/>
    <w:rsid w:val="003B721B"/>
    <w:rsid w:val="003D2127"/>
    <w:rsid w:val="004008E9"/>
    <w:rsid w:val="004451E3"/>
    <w:rsid w:val="004703CD"/>
    <w:rsid w:val="00475E78"/>
    <w:rsid w:val="004B60B6"/>
    <w:rsid w:val="004D079E"/>
    <w:rsid w:val="004E2533"/>
    <w:rsid w:val="004E50CB"/>
    <w:rsid w:val="00504E21"/>
    <w:rsid w:val="00540E14"/>
    <w:rsid w:val="005A0D6F"/>
    <w:rsid w:val="005C3937"/>
    <w:rsid w:val="005E44B6"/>
    <w:rsid w:val="005E5FA7"/>
    <w:rsid w:val="005E6CE8"/>
    <w:rsid w:val="00647109"/>
    <w:rsid w:val="00653082"/>
    <w:rsid w:val="00655E7E"/>
    <w:rsid w:val="006820A7"/>
    <w:rsid w:val="00713869"/>
    <w:rsid w:val="00785E9F"/>
    <w:rsid w:val="007944BF"/>
    <w:rsid w:val="00800978"/>
    <w:rsid w:val="008313C5"/>
    <w:rsid w:val="00872F9D"/>
    <w:rsid w:val="008B0F63"/>
    <w:rsid w:val="008C0F5F"/>
    <w:rsid w:val="009016D9"/>
    <w:rsid w:val="009510AF"/>
    <w:rsid w:val="009E0056"/>
    <w:rsid w:val="00A1125A"/>
    <w:rsid w:val="00A373ED"/>
    <w:rsid w:val="00A51E6E"/>
    <w:rsid w:val="00A61C71"/>
    <w:rsid w:val="00AF64E5"/>
    <w:rsid w:val="00B352CB"/>
    <w:rsid w:val="00BA6E13"/>
    <w:rsid w:val="00BB063A"/>
    <w:rsid w:val="00BE3685"/>
    <w:rsid w:val="00BF4C7E"/>
    <w:rsid w:val="00C24325"/>
    <w:rsid w:val="00C3718D"/>
    <w:rsid w:val="00C96182"/>
    <w:rsid w:val="00CB1084"/>
    <w:rsid w:val="00CC1A25"/>
    <w:rsid w:val="00D4167A"/>
    <w:rsid w:val="00D65380"/>
    <w:rsid w:val="00D66ACA"/>
    <w:rsid w:val="00DA3531"/>
    <w:rsid w:val="00DA3D26"/>
    <w:rsid w:val="00DB32AE"/>
    <w:rsid w:val="00E00825"/>
    <w:rsid w:val="00E1638D"/>
    <w:rsid w:val="00E80721"/>
    <w:rsid w:val="00EA313F"/>
    <w:rsid w:val="00EB45E4"/>
    <w:rsid w:val="00EE496D"/>
    <w:rsid w:val="00F3753C"/>
    <w:rsid w:val="00FB119C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 Windows</cp:lastModifiedBy>
  <cp:revision>28</cp:revision>
  <cp:lastPrinted>2017-09-22T03:35:00Z</cp:lastPrinted>
  <dcterms:created xsi:type="dcterms:W3CDTF">2017-07-17T07:21:00Z</dcterms:created>
  <dcterms:modified xsi:type="dcterms:W3CDTF">2018-06-25T06:21:00Z</dcterms:modified>
</cp:coreProperties>
</file>