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5C" w:rsidRDefault="00166B5C" w:rsidP="00166B5C">
      <w:pPr>
        <w:ind w:firstLine="540"/>
        <w:jc w:val="center"/>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166B5C" w:rsidRPr="007D56B4" w:rsidRDefault="00166B5C" w:rsidP="00166B5C">
      <w:pPr>
        <w:shd w:val="clear" w:color="auto" w:fill="FFFFFF"/>
        <w:spacing w:after="0" w:line="252" w:lineRule="atLeast"/>
        <w:ind w:firstLine="540"/>
        <w:jc w:val="center"/>
        <w:rPr>
          <w:rFonts w:ascii="Times New Roman" w:eastAsia="Times New Roman" w:hAnsi="Times New Roman" w:cs="Times New Roman"/>
          <w:color w:val="000000"/>
          <w:sz w:val="28"/>
          <w:szCs w:val="28"/>
        </w:rPr>
      </w:pPr>
      <w:r w:rsidRPr="007D56B4">
        <w:rPr>
          <w:rFonts w:ascii="Times New Roman" w:hAnsi="Times New Roman" w:cs="Times New Roman"/>
          <w:b/>
          <w:bCs/>
          <w:sz w:val="28"/>
          <w:szCs w:val="28"/>
        </w:rPr>
        <w:t>РЕШЕНИЕ</w:t>
      </w:r>
    </w:p>
    <w:p w:rsidR="00685475" w:rsidRPr="00685475" w:rsidRDefault="00685475" w:rsidP="00685475">
      <w:pPr>
        <w:shd w:val="clear" w:color="auto" w:fill="FFFFFF"/>
        <w:spacing w:after="0" w:line="252" w:lineRule="atLeast"/>
        <w:ind w:firstLine="540"/>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ind w:firstLine="540"/>
        <w:jc w:val="both"/>
        <w:rPr>
          <w:rFonts w:ascii="Times New Roman" w:eastAsia="Times New Roman" w:hAnsi="Times New Roman" w:cs="Times New Roman"/>
          <w:color w:val="000000"/>
          <w:sz w:val="28"/>
          <w:szCs w:val="28"/>
        </w:rPr>
      </w:pPr>
    </w:p>
    <w:p w:rsidR="00685475" w:rsidRPr="00685475" w:rsidRDefault="00A82677" w:rsidP="00685475">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25.02</w:t>
      </w:r>
      <w:r w:rsidR="003043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2015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16 </w:t>
      </w:r>
    </w:p>
    <w:p w:rsidR="00685475" w:rsidRPr="00685475" w:rsidRDefault="00685475" w:rsidP="00685475">
      <w:pPr>
        <w:shd w:val="clear" w:color="auto" w:fill="FFFFFF"/>
        <w:spacing w:after="0" w:line="252" w:lineRule="atLeast"/>
        <w:jc w:val="center"/>
        <w:rPr>
          <w:rFonts w:ascii="Times New Roman" w:eastAsia="Times New Roman" w:hAnsi="Times New Roman" w:cs="Times New Roman"/>
          <w:color w:val="000000"/>
          <w:sz w:val="28"/>
          <w:szCs w:val="28"/>
        </w:rPr>
      </w:pPr>
      <w:r w:rsidRPr="00685475">
        <w:rPr>
          <w:rFonts w:ascii="Times New Roman" w:eastAsia="Times New Roman" w:hAnsi="Times New Roman" w:cs="Times New Roman"/>
          <w:color w:val="000000"/>
          <w:sz w:val="28"/>
          <w:szCs w:val="28"/>
        </w:rPr>
        <w:t>п</w:t>
      </w:r>
      <w:proofErr w:type="gramStart"/>
      <w:r w:rsidRPr="00685475">
        <w:rPr>
          <w:rFonts w:ascii="Times New Roman" w:eastAsia="Times New Roman" w:hAnsi="Times New Roman" w:cs="Times New Roman"/>
          <w:color w:val="000000"/>
          <w:sz w:val="28"/>
          <w:szCs w:val="28"/>
        </w:rPr>
        <w:t>.Ю</w:t>
      </w:r>
      <w:proofErr w:type="gramEnd"/>
      <w:r w:rsidRPr="00685475">
        <w:rPr>
          <w:rFonts w:ascii="Times New Roman" w:eastAsia="Times New Roman" w:hAnsi="Times New Roman" w:cs="Times New Roman"/>
          <w:color w:val="000000"/>
          <w:sz w:val="28"/>
          <w:szCs w:val="28"/>
        </w:rPr>
        <w:t>билейный</w:t>
      </w:r>
    </w:p>
    <w:p w:rsidR="00685475" w:rsidRPr="00685475"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685475" w:rsidRDefault="00304390" w:rsidP="00685475">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 принятии </w:t>
      </w:r>
      <w:r w:rsidR="00685475" w:rsidRPr="00685475">
        <w:rPr>
          <w:rFonts w:ascii="Times New Roman" w:eastAsia="Times New Roman" w:hAnsi="Times New Roman" w:cs="Times New Roman"/>
          <w:b/>
          <w:bCs/>
          <w:color w:val="000000"/>
          <w:sz w:val="28"/>
          <w:szCs w:val="28"/>
        </w:rPr>
        <w:t xml:space="preserve">Положения </w:t>
      </w:r>
      <w:r w:rsidR="00A82677">
        <w:rPr>
          <w:rFonts w:ascii="Times New Roman" w:eastAsia="Times New Roman" w:hAnsi="Times New Roman" w:cs="Times New Roman"/>
          <w:b/>
          <w:bCs/>
          <w:color w:val="000000"/>
          <w:sz w:val="28"/>
          <w:szCs w:val="28"/>
        </w:rPr>
        <w:t>о</w:t>
      </w:r>
      <w:r w:rsidR="00685475" w:rsidRPr="00685475">
        <w:rPr>
          <w:rFonts w:ascii="Times New Roman" w:eastAsia="Times New Roman" w:hAnsi="Times New Roman" w:cs="Times New Roman"/>
          <w:b/>
          <w:bCs/>
          <w:color w:val="000000"/>
          <w:sz w:val="28"/>
          <w:szCs w:val="28"/>
        </w:rPr>
        <w:t>б организации ритуальных услуг и соде</w:t>
      </w:r>
      <w:r w:rsidR="00A82677">
        <w:rPr>
          <w:rFonts w:ascii="Times New Roman" w:eastAsia="Times New Roman" w:hAnsi="Times New Roman" w:cs="Times New Roman"/>
          <w:b/>
          <w:bCs/>
          <w:color w:val="000000"/>
          <w:sz w:val="28"/>
          <w:szCs w:val="28"/>
        </w:rPr>
        <w:t xml:space="preserve">ржании муниципальных кладбищ в </w:t>
      </w:r>
      <w:r w:rsidR="00685475" w:rsidRPr="00685475">
        <w:rPr>
          <w:rFonts w:ascii="Times New Roman" w:eastAsia="Times New Roman" w:hAnsi="Times New Roman" w:cs="Times New Roman"/>
          <w:b/>
          <w:bCs/>
          <w:color w:val="000000"/>
          <w:sz w:val="28"/>
          <w:szCs w:val="28"/>
        </w:rPr>
        <w:t>сельском поселения «Юбилейнинское»</w:t>
      </w:r>
    </w:p>
    <w:p w:rsidR="00685475" w:rsidRPr="00685475" w:rsidRDefault="00685475" w:rsidP="00685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ind w:firstLine="555"/>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ind w:firstLine="555"/>
        <w:jc w:val="both"/>
        <w:rPr>
          <w:rFonts w:ascii="Times New Roman" w:eastAsia="Times New Roman" w:hAnsi="Times New Roman" w:cs="Times New Roman"/>
          <w:color w:val="000000"/>
          <w:sz w:val="28"/>
          <w:szCs w:val="28"/>
        </w:rPr>
      </w:pPr>
      <w:proofErr w:type="gramStart"/>
      <w:r w:rsidRPr="00685475">
        <w:rPr>
          <w:rFonts w:ascii="Times New Roman" w:eastAsia="Times New Roman" w:hAnsi="Times New Roman" w:cs="Times New Roman"/>
          <w:color w:val="000000"/>
          <w:sz w:val="28"/>
          <w:szCs w:val="28"/>
        </w:rPr>
        <w:t>Рассмотрев проект Положения об организации ритуальных услуг и сод</w:t>
      </w:r>
      <w:r w:rsidR="00A82677">
        <w:rPr>
          <w:rFonts w:ascii="Times New Roman" w:eastAsia="Times New Roman" w:hAnsi="Times New Roman" w:cs="Times New Roman"/>
          <w:color w:val="000000"/>
          <w:sz w:val="28"/>
          <w:szCs w:val="28"/>
        </w:rPr>
        <w:t>ержании муниципальных кладбищ в</w:t>
      </w:r>
      <w:r w:rsidRPr="00685475">
        <w:rPr>
          <w:rFonts w:ascii="Times New Roman" w:eastAsia="Times New Roman" w:hAnsi="Times New Roman" w:cs="Times New Roman"/>
          <w:color w:val="000000"/>
          <w:sz w:val="28"/>
          <w:szCs w:val="28"/>
        </w:rPr>
        <w:t xml:space="preserve"> сельском поселения «Юбилейнинское», в соответствии с Федеральным законом от 12.01.1996 г. № 8 –ФЗ «О погребении и похоронном деле», статьёй 14 Федерального з</w:t>
      </w:r>
      <w:r w:rsidR="007D56B4">
        <w:rPr>
          <w:rFonts w:ascii="Times New Roman" w:eastAsia="Times New Roman" w:hAnsi="Times New Roman" w:cs="Times New Roman"/>
          <w:color w:val="000000"/>
          <w:sz w:val="28"/>
          <w:szCs w:val="28"/>
        </w:rPr>
        <w:t xml:space="preserve">акона от 06.10.2003г. № 131-ФЗ </w:t>
      </w:r>
      <w:r w:rsidRPr="00685475">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и статьёй 19 Устава сельского поселения «Юбилейнинское», Совет сельского поселения «Юбилейнинское» </w:t>
      </w:r>
      <w:r w:rsidRPr="00685475">
        <w:rPr>
          <w:rFonts w:ascii="Times New Roman" w:eastAsia="Times New Roman" w:hAnsi="Times New Roman" w:cs="Times New Roman"/>
          <w:b/>
          <w:bCs/>
          <w:color w:val="000000"/>
          <w:sz w:val="28"/>
          <w:szCs w:val="28"/>
        </w:rPr>
        <w:t>решил:</w:t>
      </w:r>
      <w:proofErr w:type="gramEnd"/>
    </w:p>
    <w:p w:rsidR="00685475" w:rsidRPr="00685475" w:rsidRDefault="00685475" w:rsidP="00685475">
      <w:pPr>
        <w:shd w:val="clear" w:color="auto" w:fill="FFFFFF"/>
        <w:spacing w:after="0" w:line="252" w:lineRule="atLeast"/>
        <w:ind w:firstLine="360"/>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ind w:firstLine="360"/>
        <w:jc w:val="both"/>
        <w:rPr>
          <w:rFonts w:ascii="Times New Roman" w:eastAsia="Times New Roman" w:hAnsi="Times New Roman" w:cs="Times New Roman"/>
          <w:color w:val="000000"/>
          <w:sz w:val="28"/>
          <w:szCs w:val="28"/>
        </w:rPr>
      </w:pPr>
      <w:r w:rsidRPr="00685475">
        <w:rPr>
          <w:rFonts w:ascii="Times New Roman" w:eastAsia="Times New Roman" w:hAnsi="Times New Roman" w:cs="Times New Roman"/>
          <w:color w:val="000000"/>
          <w:sz w:val="28"/>
          <w:szCs w:val="28"/>
        </w:rPr>
        <w:t>1. Принять</w:t>
      </w:r>
      <w:r w:rsidR="00304390">
        <w:rPr>
          <w:rFonts w:ascii="Times New Roman" w:eastAsia="Times New Roman" w:hAnsi="Times New Roman" w:cs="Times New Roman"/>
          <w:color w:val="000000"/>
          <w:sz w:val="28"/>
          <w:szCs w:val="28"/>
        </w:rPr>
        <w:t xml:space="preserve"> </w:t>
      </w:r>
      <w:r w:rsidRPr="00685475">
        <w:rPr>
          <w:rFonts w:ascii="Times New Roman" w:eastAsia="Times New Roman" w:hAnsi="Times New Roman" w:cs="Times New Roman"/>
          <w:color w:val="000000"/>
          <w:sz w:val="28"/>
          <w:szCs w:val="28"/>
        </w:rPr>
        <w:t>Положени</w:t>
      </w:r>
      <w:r w:rsidR="00475D02">
        <w:rPr>
          <w:rFonts w:ascii="Times New Roman" w:eastAsia="Times New Roman" w:hAnsi="Times New Roman" w:cs="Times New Roman"/>
          <w:color w:val="000000"/>
          <w:sz w:val="28"/>
          <w:szCs w:val="28"/>
        </w:rPr>
        <w:t>е</w:t>
      </w:r>
      <w:r w:rsidR="00A82677">
        <w:rPr>
          <w:rFonts w:ascii="Times New Roman" w:eastAsia="Times New Roman" w:hAnsi="Times New Roman" w:cs="Times New Roman"/>
          <w:color w:val="000000"/>
          <w:sz w:val="28"/>
          <w:szCs w:val="28"/>
        </w:rPr>
        <w:t xml:space="preserve"> об </w:t>
      </w:r>
      <w:r w:rsidRPr="00685475">
        <w:rPr>
          <w:rFonts w:ascii="Times New Roman" w:eastAsia="Times New Roman" w:hAnsi="Times New Roman" w:cs="Times New Roman"/>
          <w:color w:val="000000"/>
          <w:sz w:val="28"/>
          <w:szCs w:val="28"/>
        </w:rPr>
        <w:t>организации ритуальных услуг и сод</w:t>
      </w:r>
      <w:r w:rsidR="00A82677">
        <w:rPr>
          <w:rFonts w:ascii="Times New Roman" w:eastAsia="Times New Roman" w:hAnsi="Times New Roman" w:cs="Times New Roman"/>
          <w:color w:val="000000"/>
          <w:sz w:val="28"/>
          <w:szCs w:val="28"/>
        </w:rPr>
        <w:t xml:space="preserve">ержании муниципальных кладбищ в </w:t>
      </w:r>
      <w:r w:rsidRPr="00685475">
        <w:rPr>
          <w:rFonts w:ascii="Times New Roman" w:eastAsia="Times New Roman" w:hAnsi="Times New Roman" w:cs="Times New Roman"/>
          <w:color w:val="000000"/>
          <w:sz w:val="28"/>
          <w:szCs w:val="28"/>
        </w:rPr>
        <w:t>сельском поселения «Юбилейнинское» (прилагается).</w:t>
      </w:r>
    </w:p>
    <w:p w:rsidR="00685475" w:rsidRPr="00685475" w:rsidRDefault="00A82677" w:rsidP="00685475">
      <w:pPr>
        <w:shd w:val="clear" w:color="auto" w:fill="FFFFFF"/>
        <w:spacing w:after="0" w:line="252" w:lineRule="atLeast"/>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Направить Положение </w:t>
      </w:r>
      <w:r w:rsidR="00685475" w:rsidRPr="00685475">
        <w:rPr>
          <w:rFonts w:ascii="Times New Roman" w:eastAsia="Times New Roman" w:hAnsi="Times New Roman" w:cs="Times New Roman"/>
          <w:color w:val="000000"/>
          <w:sz w:val="28"/>
          <w:szCs w:val="28"/>
        </w:rPr>
        <w:t>об организации ритуальных услуг и сод</w:t>
      </w:r>
      <w:r w:rsidR="00291038">
        <w:rPr>
          <w:rFonts w:ascii="Times New Roman" w:eastAsia="Times New Roman" w:hAnsi="Times New Roman" w:cs="Times New Roman"/>
          <w:color w:val="000000"/>
          <w:sz w:val="28"/>
          <w:szCs w:val="28"/>
        </w:rPr>
        <w:t xml:space="preserve">ержании муниципальных кладбищ в </w:t>
      </w:r>
      <w:r w:rsidR="00685475" w:rsidRPr="00685475">
        <w:rPr>
          <w:rFonts w:ascii="Times New Roman" w:eastAsia="Times New Roman" w:hAnsi="Times New Roman" w:cs="Times New Roman"/>
          <w:color w:val="000000"/>
          <w:sz w:val="28"/>
          <w:szCs w:val="28"/>
        </w:rPr>
        <w:t>сел</w:t>
      </w:r>
      <w:r>
        <w:rPr>
          <w:rFonts w:ascii="Times New Roman" w:eastAsia="Times New Roman" w:hAnsi="Times New Roman" w:cs="Times New Roman"/>
          <w:color w:val="000000"/>
          <w:sz w:val="28"/>
          <w:szCs w:val="28"/>
        </w:rPr>
        <w:t xml:space="preserve">ьском поселения «Юбилейнинское» </w:t>
      </w:r>
      <w:r w:rsidR="00685475" w:rsidRPr="00685475">
        <w:rPr>
          <w:rFonts w:ascii="Times New Roman" w:eastAsia="Times New Roman" w:hAnsi="Times New Roman" w:cs="Times New Roman"/>
          <w:color w:val="000000"/>
          <w:sz w:val="28"/>
          <w:szCs w:val="28"/>
        </w:rPr>
        <w:t>Главе Администрации сельского поселения «Юбилейнинское» для подписания и обнародования.</w:t>
      </w:r>
    </w:p>
    <w:p w:rsidR="00A82677" w:rsidRPr="00E30898" w:rsidRDefault="00685475" w:rsidP="00A82677">
      <w:pPr>
        <w:shd w:val="clear" w:color="auto" w:fill="FFFFFF"/>
        <w:spacing w:after="225" w:line="252" w:lineRule="atLeast"/>
        <w:jc w:val="both"/>
        <w:rPr>
          <w:rFonts w:ascii="Times New Roman" w:hAnsi="Times New Roman" w:cs="Times New Roman"/>
          <w:color w:val="000000"/>
          <w:sz w:val="28"/>
          <w:szCs w:val="28"/>
        </w:rPr>
      </w:pPr>
      <w:r w:rsidRPr="00685475">
        <w:rPr>
          <w:rFonts w:ascii="Times New Roman" w:eastAsia="Times New Roman" w:hAnsi="Times New Roman" w:cs="Times New Roman"/>
          <w:color w:val="000000"/>
          <w:sz w:val="28"/>
          <w:szCs w:val="28"/>
        </w:rPr>
        <w:t>3. Настоящее Реше</w:t>
      </w:r>
      <w:r w:rsidR="00A82677">
        <w:rPr>
          <w:rFonts w:ascii="Times New Roman" w:eastAsia="Times New Roman" w:hAnsi="Times New Roman" w:cs="Times New Roman"/>
          <w:color w:val="000000"/>
          <w:sz w:val="28"/>
          <w:szCs w:val="28"/>
        </w:rPr>
        <w:t xml:space="preserve">ние вступает в силу со дня его опубликования (обнародования) </w:t>
      </w:r>
      <w:r w:rsidR="00A82677" w:rsidRPr="00E30898">
        <w:rPr>
          <w:rFonts w:ascii="Times New Roman" w:hAnsi="Times New Roman" w:cs="Times New Roman"/>
          <w:color w:val="000000"/>
          <w:sz w:val="28"/>
          <w:szCs w:val="28"/>
        </w:rPr>
        <w:t>в соответствии с Уставом сель</w:t>
      </w:r>
      <w:r w:rsidR="00A82677">
        <w:rPr>
          <w:rFonts w:ascii="Times New Roman" w:hAnsi="Times New Roman" w:cs="Times New Roman"/>
          <w:color w:val="000000"/>
          <w:sz w:val="28"/>
          <w:szCs w:val="28"/>
        </w:rPr>
        <w:t>ского поселения</w:t>
      </w:r>
      <w:r w:rsidR="00A82677" w:rsidRPr="00E30898">
        <w:rPr>
          <w:rFonts w:ascii="Times New Roman" w:hAnsi="Times New Roman" w:cs="Times New Roman"/>
          <w:color w:val="000000"/>
          <w:sz w:val="28"/>
          <w:szCs w:val="28"/>
        </w:rPr>
        <w:t>.</w:t>
      </w:r>
    </w:p>
    <w:p w:rsidR="00685475" w:rsidRDefault="00685475" w:rsidP="00685475">
      <w:pPr>
        <w:shd w:val="clear" w:color="auto" w:fill="FFFFFF"/>
        <w:spacing w:after="0" w:line="252" w:lineRule="atLeast"/>
        <w:ind w:firstLine="555"/>
        <w:jc w:val="both"/>
        <w:rPr>
          <w:rFonts w:ascii="Times New Roman" w:eastAsia="Times New Roman" w:hAnsi="Times New Roman" w:cs="Times New Roman"/>
          <w:color w:val="000000"/>
          <w:sz w:val="28"/>
          <w:szCs w:val="28"/>
        </w:rPr>
      </w:pPr>
    </w:p>
    <w:p w:rsidR="00A82677" w:rsidRPr="00685475" w:rsidRDefault="00A82677" w:rsidP="00685475">
      <w:pPr>
        <w:shd w:val="clear" w:color="auto" w:fill="FFFFFF"/>
        <w:spacing w:after="0" w:line="252" w:lineRule="atLeast"/>
        <w:ind w:firstLine="555"/>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ind w:firstLine="555"/>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685475">
        <w:rPr>
          <w:rFonts w:ascii="Times New Roman" w:eastAsia="Times New Roman" w:hAnsi="Times New Roman" w:cs="Times New Roman"/>
          <w:color w:val="000000"/>
          <w:sz w:val="28"/>
          <w:szCs w:val="28"/>
        </w:rPr>
        <w:t>Глава</w:t>
      </w:r>
      <w:r w:rsidR="00A82677">
        <w:rPr>
          <w:rFonts w:ascii="Times New Roman" w:eastAsia="Times New Roman" w:hAnsi="Times New Roman" w:cs="Times New Roman"/>
          <w:color w:val="000000"/>
          <w:sz w:val="28"/>
          <w:szCs w:val="28"/>
        </w:rPr>
        <w:t xml:space="preserve"> сельского поселения» Юбилейнинское»</w:t>
      </w:r>
      <w:r w:rsidR="00A82677">
        <w:rPr>
          <w:rFonts w:ascii="Times New Roman" w:eastAsia="Times New Roman" w:hAnsi="Times New Roman" w:cs="Times New Roman"/>
          <w:color w:val="000000"/>
          <w:sz w:val="28"/>
          <w:szCs w:val="28"/>
        </w:rPr>
        <w:tab/>
      </w:r>
      <w:r w:rsidR="00A82677">
        <w:rPr>
          <w:rFonts w:ascii="Times New Roman" w:eastAsia="Times New Roman" w:hAnsi="Times New Roman" w:cs="Times New Roman"/>
          <w:color w:val="000000"/>
          <w:sz w:val="28"/>
          <w:szCs w:val="28"/>
        </w:rPr>
        <w:tab/>
      </w:r>
      <w:r w:rsidR="00A82677">
        <w:rPr>
          <w:rFonts w:ascii="Times New Roman" w:eastAsia="Times New Roman" w:hAnsi="Times New Roman" w:cs="Times New Roman"/>
          <w:color w:val="000000"/>
          <w:sz w:val="28"/>
          <w:szCs w:val="28"/>
        </w:rPr>
        <w:tab/>
        <w:t>Н.А.Пинюгина</w:t>
      </w:r>
    </w:p>
    <w:p w:rsidR="00685475" w:rsidRPr="00685475"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166B5C" w:rsidRDefault="00166B5C" w:rsidP="00685475">
      <w:pPr>
        <w:shd w:val="clear" w:color="auto" w:fill="FFFFFF"/>
        <w:spacing w:after="0" w:line="252" w:lineRule="atLeast"/>
        <w:ind w:left="5103"/>
        <w:jc w:val="both"/>
        <w:rPr>
          <w:rFonts w:ascii="Times New Roman" w:eastAsia="Times New Roman" w:hAnsi="Times New Roman" w:cs="Times New Roman"/>
          <w:color w:val="000000"/>
          <w:sz w:val="24"/>
          <w:szCs w:val="24"/>
        </w:rPr>
      </w:pPr>
    </w:p>
    <w:p w:rsidR="00685475" w:rsidRPr="007D56B4" w:rsidRDefault="007D56B4"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lastRenderedPageBreak/>
        <w:t>Утверждено</w:t>
      </w:r>
    </w:p>
    <w:p w:rsidR="00685475" w:rsidRPr="007D56B4" w:rsidRDefault="00685475"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решени</w:t>
      </w:r>
      <w:r w:rsidR="007D56B4" w:rsidRPr="007D56B4">
        <w:rPr>
          <w:rFonts w:ascii="Times New Roman" w:eastAsia="Times New Roman" w:hAnsi="Times New Roman" w:cs="Times New Roman"/>
          <w:color w:val="000000"/>
          <w:sz w:val="28"/>
          <w:szCs w:val="28"/>
        </w:rPr>
        <w:t>ем</w:t>
      </w:r>
      <w:r w:rsidRPr="007D56B4">
        <w:rPr>
          <w:rFonts w:ascii="Times New Roman" w:eastAsia="Times New Roman" w:hAnsi="Times New Roman" w:cs="Times New Roman"/>
          <w:color w:val="000000"/>
          <w:sz w:val="28"/>
          <w:szCs w:val="28"/>
        </w:rPr>
        <w:t xml:space="preserve"> Совета сельского</w:t>
      </w:r>
    </w:p>
    <w:p w:rsidR="00685475" w:rsidRPr="007D56B4" w:rsidRDefault="00685475"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поселения «Юбилейнинское»</w:t>
      </w:r>
    </w:p>
    <w:p w:rsidR="00685475" w:rsidRPr="007D56B4" w:rsidRDefault="00685475"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от «</w:t>
      </w:r>
      <w:r w:rsidR="007D56B4" w:rsidRPr="007D56B4">
        <w:rPr>
          <w:rFonts w:ascii="Times New Roman" w:eastAsia="Times New Roman" w:hAnsi="Times New Roman" w:cs="Times New Roman"/>
          <w:color w:val="000000"/>
          <w:sz w:val="28"/>
          <w:szCs w:val="28"/>
        </w:rPr>
        <w:t>25</w:t>
      </w:r>
      <w:r w:rsidRPr="007D56B4">
        <w:rPr>
          <w:rFonts w:ascii="Times New Roman" w:eastAsia="Times New Roman" w:hAnsi="Times New Roman" w:cs="Times New Roman"/>
          <w:color w:val="000000"/>
          <w:sz w:val="28"/>
          <w:szCs w:val="28"/>
        </w:rPr>
        <w:t>»</w:t>
      </w:r>
      <w:r w:rsidR="007D56B4" w:rsidRPr="007D56B4">
        <w:rPr>
          <w:rFonts w:ascii="Times New Roman" w:eastAsia="Times New Roman" w:hAnsi="Times New Roman" w:cs="Times New Roman"/>
          <w:color w:val="000000"/>
          <w:sz w:val="28"/>
          <w:szCs w:val="28"/>
        </w:rPr>
        <w:t xml:space="preserve"> февраля </w:t>
      </w:r>
      <w:r w:rsidRPr="007D56B4">
        <w:rPr>
          <w:rFonts w:ascii="Times New Roman" w:eastAsia="Times New Roman" w:hAnsi="Times New Roman" w:cs="Times New Roman"/>
          <w:color w:val="000000"/>
          <w:sz w:val="28"/>
          <w:szCs w:val="28"/>
        </w:rPr>
        <w:t xml:space="preserve">2015г. № </w:t>
      </w:r>
      <w:r w:rsidR="007D56B4" w:rsidRPr="007D56B4">
        <w:rPr>
          <w:rFonts w:ascii="Times New Roman" w:eastAsia="Times New Roman" w:hAnsi="Times New Roman" w:cs="Times New Roman"/>
          <w:color w:val="000000"/>
          <w:sz w:val="28"/>
          <w:szCs w:val="28"/>
        </w:rPr>
        <w:t>16</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center"/>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ПОЛОЖЕНИЕ</w:t>
      </w:r>
    </w:p>
    <w:p w:rsidR="00685475" w:rsidRPr="007D56B4" w:rsidRDefault="00685475" w:rsidP="00685475">
      <w:pPr>
        <w:shd w:val="clear" w:color="auto" w:fill="FFFFFF"/>
        <w:spacing w:after="0" w:line="252" w:lineRule="atLeast"/>
        <w:jc w:val="center"/>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об организации ритуальных услуг и соде</w:t>
      </w:r>
      <w:r w:rsidR="007D56B4">
        <w:rPr>
          <w:rFonts w:ascii="Times New Roman" w:eastAsia="Times New Roman" w:hAnsi="Times New Roman" w:cs="Times New Roman"/>
          <w:b/>
          <w:bCs/>
          <w:color w:val="000000"/>
          <w:sz w:val="28"/>
          <w:szCs w:val="28"/>
        </w:rPr>
        <w:t xml:space="preserve">ржании муниципальных кладбищ в </w:t>
      </w:r>
      <w:r w:rsidRPr="007D56B4">
        <w:rPr>
          <w:rFonts w:ascii="Times New Roman" w:eastAsia="Times New Roman" w:hAnsi="Times New Roman" w:cs="Times New Roman"/>
          <w:b/>
          <w:bCs/>
          <w:color w:val="000000"/>
          <w:sz w:val="28"/>
          <w:szCs w:val="28"/>
        </w:rPr>
        <w:t>сельском поселения «Юбилейнинское»</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1. Общие положения</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1. Настоящее Положение разработан</w:t>
      </w:r>
      <w:r w:rsidR="007D56B4">
        <w:rPr>
          <w:rFonts w:ascii="Times New Roman" w:eastAsia="Times New Roman" w:hAnsi="Times New Roman" w:cs="Times New Roman"/>
          <w:color w:val="000000"/>
          <w:sz w:val="28"/>
          <w:szCs w:val="28"/>
        </w:rPr>
        <w:t xml:space="preserve">о в соответствии со статьёй 14 </w:t>
      </w:r>
      <w:r w:rsidRPr="007D56B4">
        <w:rPr>
          <w:rFonts w:ascii="Times New Roman" w:eastAsia="Times New Roman" w:hAnsi="Times New Roman" w:cs="Times New Roman"/>
          <w:color w:val="000000"/>
          <w:sz w:val="28"/>
          <w:szCs w:val="28"/>
        </w:rPr>
        <w:t>Федерального закона «Об общих принципах организации местного самоуправления в Российской Федерации», Федеральным законом от 12.01.1996 г. № 8 –ФЗ «О погребении и похоронном деле», в целях регулирования отношений, связанных с погребением умерших, определения основ организации похоронного дела в сельском поселении.</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2. Полномочия Совета сельского поселения «Юбилейнинское» в области погребения и организации похоронного дела</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1. К полномочиям Совета сельского поселения «Юбилейнинское» в области погребения и организации похоронного дела относятся:</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1) определение основ организации похоронного дела в поселении;</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2) 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3) принятие решения о создании муниципальных кладбищ и иных мест погребения на территории сельского поселения;</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4) установление правил содержания мест погребения в сельском поселении;</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5) определение порядка деятельности муниципальных кладбищ;</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6) принятие решений о закрытии действующих муниципальных кладбищ.</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3. Полномочия администрации сельского поселения «Юбилейнинское» в области погребения и организации похоронного дела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85475" w:rsidRPr="007D56B4">
        <w:rPr>
          <w:rFonts w:ascii="Times New Roman" w:eastAsia="Times New Roman" w:hAnsi="Times New Roman" w:cs="Times New Roman"/>
          <w:color w:val="000000"/>
          <w:sz w:val="28"/>
          <w:szCs w:val="28"/>
        </w:rPr>
        <w:t>К полномочиям администрации сельского поселения в области  погребения и организации похоронного дела относятся: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организация похоронного дела в сельском поселении;</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осуществление отвода земельных участков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Забайкальского края;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 xml:space="preserve">приостановление деятельности на месте погребения при нарушении санитарных и экологических требований к содержанию места погребения, </w:t>
      </w:r>
      <w:r w:rsidR="00685475" w:rsidRPr="007D56B4">
        <w:rPr>
          <w:rFonts w:ascii="Times New Roman" w:eastAsia="Times New Roman" w:hAnsi="Times New Roman" w:cs="Times New Roman"/>
          <w:color w:val="000000"/>
          <w:sz w:val="28"/>
          <w:szCs w:val="28"/>
        </w:rPr>
        <w:lastRenderedPageBreak/>
        <w:t>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осуществление мероприятий, необходимых в соответствии с действующим законодательством для рекультивации земель, занимаемых закрытыми муниципальными кладбищами;</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создание муниципального предприятия (организации) – специализированной службы для решения вопросов похоронного дела, определение порядка ее (его) деятельности либо привлечение специализированной организации путем размещения муниципального заказа;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685475" w:rsidRPr="007D56B4">
        <w:rPr>
          <w:rFonts w:ascii="Times New Roman" w:eastAsia="Times New Roman" w:hAnsi="Times New Roman" w:cs="Times New Roman"/>
          <w:color w:val="000000"/>
          <w:sz w:val="28"/>
          <w:szCs w:val="28"/>
        </w:rPr>
        <w:t>определение стоимости услуг, предоставляемых согласно гарантированному перечню услуг погребения и согласованию с соответствующими отделениями Пенсионного фонда Российской Федерации и Фонда социального страхования Российской Федерации;</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685475" w:rsidRPr="007D56B4">
        <w:rPr>
          <w:rFonts w:ascii="Times New Roman" w:eastAsia="Times New Roman" w:hAnsi="Times New Roman" w:cs="Times New Roman"/>
          <w:color w:val="000000"/>
          <w:sz w:val="28"/>
          <w:szCs w:val="28"/>
        </w:rPr>
        <w:t xml:space="preserve">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w:t>
      </w:r>
      <w:proofErr w:type="gramStart"/>
      <w:r w:rsidR="00685475" w:rsidRPr="007D56B4">
        <w:rPr>
          <w:rFonts w:ascii="Times New Roman" w:eastAsia="Times New Roman" w:hAnsi="Times New Roman" w:cs="Times New Roman"/>
          <w:color w:val="000000"/>
          <w:sz w:val="28"/>
          <w:szCs w:val="28"/>
        </w:rPr>
        <w:t>умершего</w:t>
      </w:r>
      <w:proofErr w:type="gramEnd"/>
      <w:r w:rsidR="00685475" w:rsidRPr="007D56B4">
        <w:rPr>
          <w:rFonts w:ascii="Times New Roman" w:eastAsia="Times New Roman" w:hAnsi="Times New Roman" w:cs="Times New Roman"/>
          <w:color w:val="000000"/>
          <w:sz w:val="28"/>
          <w:szCs w:val="28"/>
        </w:rPr>
        <w:t xml:space="preserve"> либо при отсутствии иных лиц, взявших на себя ответственность осуществить погребение, и умерших, личность которых не установлена органами внутренних дел;</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685475" w:rsidRPr="007D56B4">
        <w:rPr>
          <w:rFonts w:ascii="Times New Roman" w:eastAsia="Times New Roman" w:hAnsi="Times New Roman" w:cs="Times New Roman"/>
          <w:color w:val="000000"/>
          <w:sz w:val="28"/>
          <w:szCs w:val="28"/>
        </w:rPr>
        <w:t>проведение обследования местности в целях выявления возможных неизвестных захоронений при проведении любых работ на территории боевых действий, концентрационных лагерей и возможных захоронений жертв массовых репрессий;</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685475" w:rsidRPr="007D56B4">
        <w:rPr>
          <w:rFonts w:ascii="Times New Roman" w:eastAsia="Times New Roman" w:hAnsi="Times New Roman" w:cs="Times New Roman"/>
          <w:color w:val="000000"/>
          <w:sz w:val="28"/>
          <w:szCs w:val="28"/>
        </w:rPr>
        <w:t>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перезахоронение останков погибших.</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4. Основы организации похоронного дела.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Организация похоронного дела осуществляется администрацией сельского поселения. Погребение умерших и оказание услуг по погребению осуществляется специализированной службой.</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 xml:space="preserve">Взаимодействие специализированной </w:t>
      </w:r>
      <w:r>
        <w:rPr>
          <w:rFonts w:ascii="Times New Roman" w:eastAsia="Times New Roman" w:hAnsi="Times New Roman" w:cs="Times New Roman"/>
          <w:color w:val="000000"/>
          <w:sz w:val="28"/>
          <w:szCs w:val="28"/>
        </w:rPr>
        <w:t xml:space="preserve">службы с юридическими лицами и </w:t>
      </w:r>
      <w:r w:rsidR="00685475" w:rsidRPr="007D56B4">
        <w:rPr>
          <w:rFonts w:ascii="Times New Roman" w:eastAsia="Times New Roman" w:hAnsi="Times New Roman" w:cs="Times New Roman"/>
          <w:color w:val="000000"/>
          <w:sz w:val="28"/>
          <w:szCs w:val="28"/>
        </w:rPr>
        <w:t>индивидуальными предпринимателями, оказывающими ритуальные услуги, осуществляется на основании договора.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Оплата стоимости услуг, предоставляемых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Финансирование услуг по транспортировке тел умерших в морг осуществляется за счет родственников умершего, при отсутствии таковых – за счет средств местного бюджета.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Погребение в сельском поселении осуществляется путем придания тела (останков) земле.</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w:t>
      </w:r>
      <w:r w:rsidR="00685475" w:rsidRPr="007D56B4">
        <w:rPr>
          <w:rFonts w:ascii="Times New Roman" w:eastAsia="Times New Roman" w:hAnsi="Times New Roman" w:cs="Times New Roman"/>
          <w:color w:val="000000"/>
          <w:sz w:val="28"/>
          <w:szCs w:val="28"/>
        </w:rPr>
        <w:t>Обслуживание, хозяйственную деятельность на муниципальных кладбищах осуществляет специализированная служба.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5.Требования к качеству ритуальных услуг и предметами похоронного ритуала.</w:t>
      </w:r>
    </w:p>
    <w:p w:rsid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технических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6.</w:t>
      </w:r>
      <w:r w:rsidR="007D56B4">
        <w:rPr>
          <w:rFonts w:ascii="Times New Roman" w:eastAsia="Times New Roman" w:hAnsi="Times New Roman" w:cs="Times New Roman"/>
          <w:color w:val="000000"/>
          <w:sz w:val="28"/>
          <w:szCs w:val="28"/>
        </w:rPr>
        <w:t xml:space="preserve"> </w:t>
      </w:r>
      <w:r w:rsidRPr="007D56B4">
        <w:rPr>
          <w:rFonts w:ascii="Times New Roman" w:eastAsia="Times New Roman" w:hAnsi="Times New Roman" w:cs="Times New Roman"/>
          <w:b/>
          <w:bCs/>
          <w:color w:val="000000"/>
          <w:sz w:val="28"/>
          <w:szCs w:val="28"/>
        </w:rPr>
        <w:t>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оформление документов, необходимых для погребения, в течени</w:t>
      </w:r>
      <w:proofErr w:type="gramStart"/>
      <w:r w:rsidR="00685475" w:rsidRPr="007D56B4">
        <w:rPr>
          <w:rFonts w:ascii="Times New Roman" w:eastAsia="Times New Roman" w:hAnsi="Times New Roman" w:cs="Times New Roman"/>
          <w:color w:val="000000"/>
          <w:sz w:val="28"/>
          <w:szCs w:val="28"/>
        </w:rPr>
        <w:t>и</w:t>
      </w:r>
      <w:proofErr w:type="gramEnd"/>
      <w:r w:rsidR="00685475" w:rsidRPr="007D56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двух суток с момента обращения </w:t>
      </w:r>
      <w:r w:rsidR="00685475" w:rsidRPr="007D56B4">
        <w:rPr>
          <w:rFonts w:ascii="Times New Roman" w:eastAsia="Times New Roman" w:hAnsi="Times New Roman" w:cs="Times New Roman"/>
          <w:color w:val="000000"/>
          <w:sz w:val="28"/>
          <w:szCs w:val="28"/>
        </w:rPr>
        <w:t>в специализированную службу;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предоставление деревянного гроба, обитого снаружи и внутри ситцем;</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вынос гроба с телом умершего из морга (дома) не выше первого этажа, установка гроба в машину;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перевозка гроба на кладбище;</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7.</w:t>
      </w:r>
      <w:r w:rsidR="007D56B4">
        <w:rPr>
          <w:rFonts w:ascii="Times New Roman" w:eastAsia="Times New Roman" w:hAnsi="Times New Roman" w:cs="Times New Roman"/>
          <w:color w:val="000000"/>
          <w:sz w:val="28"/>
          <w:szCs w:val="28"/>
        </w:rPr>
        <w:t xml:space="preserve"> </w:t>
      </w:r>
      <w:proofErr w:type="gramStart"/>
      <w:r w:rsidRPr="007D56B4">
        <w:rPr>
          <w:rFonts w:ascii="Times New Roman" w:eastAsia="Times New Roman" w:hAnsi="Times New Roman" w:cs="Times New Roman"/>
          <w:b/>
          <w:bCs/>
          <w:color w:val="000000"/>
          <w:sz w:val="28"/>
          <w:szCs w:val="28"/>
        </w:rPr>
        <w:t xml:space="preserve">Требование к качеству услуг по </w:t>
      </w:r>
      <w:r w:rsidR="007D56B4">
        <w:rPr>
          <w:rFonts w:ascii="Times New Roman" w:eastAsia="Times New Roman" w:hAnsi="Times New Roman" w:cs="Times New Roman"/>
          <w:b/>
          <w:bCs/>
          <w:color w:val="000000"/>
          <w:sz w:val="28"/>
          <w:szCs w:val="28"/>
        </w:rPr>
        <w:t xml:space="preserve">погребению умерших (погибших), </w:t>
      </w:r>
      <w:r w:rsidRPr="007D56B4">
        <w:rPr>
          <w:rFonts w:ascii="Times New Roman" w:eastAsia="Times New Roman" w:hAnsi="Times New Roman" w:cs="Times New Roman"/>
          <w:b/>
          <w:bCs/>
          <w:color w:val="000000"/>
          <w:sz w:val="28"/>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организацией на безвозмездной основе.</w:t>
      </w:r>
      <w:proofErr w:type="gramEnd"/>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sidR="00685475" w:rsidRPr="007D56B4">
        <w:rPr>
          <w:rFonts w:ascii="Times New Roman" w:eastAsia="Times New Roman" w:hAnsi="Times New Roman" w:cs="Times New Roman"/>
          <w:color w:val="000000"/>
          <w:sz w:val="28"/>
          <w:szCs w:val="28"/>
        </w:rPr>
        <w:t xml:space="preserve">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ответственность </w:t>
      </w:r>
      <w:r w:rsidR="00685475" w:rsidRPr="007D56B4">
        <w:rPr>
          <w:rFonts w:ascii="Times New Roman" w:eastAsia="Times New Roman" w:hAnsi="Times New Roman" w:cs="Times New Roman"/>
          <w:color w:val="000000"/>
          <w:sz w:val="28"/>
          <w:szCs w:val="28"/>
        </w:rPr>
        <w:lastRenderedPageBreak/>
        <w:t>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roofErr w:type="gramEnd"/>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оформление документов, необходимых для погребения;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облачение тела, включающее: раскрой ткани и пленки, укладку ткани и пленки в гроб, облачение тела в ткань и пленку;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предоставление деревянного гроба;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 xml:space="preserve">изготовление надгробного знака с указанием сведений об </w:t>
      </w:r>
      <w:proofErr w:type="gramStart"/>
      <w:r w:rsidR="00685475" w:rsidRPr="007D56B4">
        <w:rPr>
          <w:rFonts w:ascii="Times New Roman" w:eastAsia="Times New Roman" w:hAnsi="Times New Roman" w:cs="Times New Roman"/>
          <w:color w:val="000000"/>
          <w:sz w:val="28"/>
          <w:szCs w:val="28"/>
        </w:rPr>
        <w:t>умершем</w:t>
      </w:r>
      <w:proofErr w:type="gramEnd"/>
      <w:r w:rsidR="00685475" w:rsidRPr="007D56B4">
        <w:rPr>
          <w:rFonts w:ascii="Times New Roman" w:eastAsia="Times New Roman" w:hAnsi="Times New Roman" w:cs="Times New Roman"/>
          <w:color w:val="000000"/>
          <w:sz w:val="28"/>
          <w:szCs w:val="28"/>
        </w:rPr>
        <w:t xml:space="preserve"> или номера, покрытие надписей черной краской;</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вынос гроба с телом умершего из морга и установка его в машину;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685475" w:rsidRPr="007D56B4">
        <w:rPr>
          <w:rFonts w:ascii="Times New Roman" w:eastAsia="Times New Roman" w:hAnsi="Times New Roman" w:cs="Times New Roman"/>
          <w:color w:val="000000"/>
          <w:sz w:val="28"/>
          <w:szCs w:val="28"/>
        </w:rPr>
        <w:t>предоставление автотранспорта для доставки похоронных принадлежностей, гроба с телом (останками) из морга к месту захоронения;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685475" w:rsidRPr="007D56B4">
        <w:rPr>
          <w:rFonts w:ascii="Times New Roman" w:eastAsia="Times New Roman" w:hAnsi="Times New Roman" w:cs="Times New Roman"/>
          <w:color w:val="000000"/>
          <w:sz w:val="28"/>
          <w:szCs w:val="28"/>
        </w:rPr>
        <w:t>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685475" w:rsidRPr="007D56B4">
        <w:rPr>
          <w:rFonts w:ascii="Times New Roman" w:eastAsia="Times New Roman" w:hAnsi="Times New Roman" w:cs="Times New Roman"/>
          <w:color w:val="000000"/>
          <w:sz w:val="28"/>
          <w:szCs w:val="28"/>
        </w:rPr>
        <w:t>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надмогильного знака.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Расходы на погребение умерших, личность которых не установлена органами внутренних дел, осуществляется в соответствии с законодательством Забайкальского края.</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8.</w:t>
      </w:r>
      <w:r w:rsidR="007D56B4">
        <w:rPr>
          <w:rFonts w:ascii="Times New Roman" w:eastAsia="Times New Roman" w:hAnsi="Times New Roman" w:cs="Times New Roman"/>
          <w:color w:val="000000"/>
          <w:sz w:val="28"/>
          <w:szCs w:val="28"/>
        </w:rPr>
        <w:t xml:space="preserve"> </w:t>
      </w:r>
      <w:r w:rsidRPr="007D56B4">
        <w:rPr>
          <w:rFonts w:ascii="Times New Roman" w:eastAsia="Times New Roman" w:hAnsi="Times New Roman" w:cs="Times New Roman"/>
          <w:b/>
          <w:bCs/>
          <w:color w:val="000000"/>
          <w:sz w:val="28"/>
          <w:szCs w:val="28"/>
        </w:rPr>
        <w:t>Заключительные положения.</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85475" w:rsidRPr="007D56B4">
        <w:rPr>
          <w:rFonts w:ascii="Times New Roman" w:eastAsia="Times New Roman" w:hAnsi="Times New Roman" w:cs="Times New Roman"/>
          <w:color w:val="000000"/>
          <w:sz w:val="28"/>
          <w:szCs w:val="28"/>
        </w:rPr>
        <w:t>Настоящее Положение вступает в силу после его официального опубликования (обнародования).</w:t>
      </w:r>
    </w:p>
    <w:p w:rsidR="00715ED8" w:rsidRPr="007D56B4" w:rsidRDefault="00715ED8" w:rsidP="007D56B4">
      <w:pPr>
        <w:shd w:val="clear" w:color="auto" w:fill="FFFFFF"/>
        <w:spacing w:after="0" w:line="252" w:lineRule="atLeast"/>
        <w:ind w:firstLine="709"/>
        <w:jc w:val="both"/>
        <w:rPr>
          <w:rFonts w:ascii="Times New Roman" w:eastAsia="Times New Roman" w:hAnsi="Times New Roman" w:cs="Times New Roman"/>
          <w:color w:val="000000"/>
          <w:sz w:val="28"/>
          <w:szCs w:val="28"/>
        </w:rPr>
      </w:pPr>
    </w:p>
    <w:sectPr w:rsidR="00715ED8" w:rsidRPr="007D56B4" w:rsidSect="0068547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5475"/>
    <w:rsid w:val="00166B5C"/>
    <w:rsid w:val="00291038"/>
    <w:rsid w:val="00304390"/>
    <w:rsid w:val="00475D02"/>
    <w:rsid w:val="00685475"/>
    <w:rsid w:val="00715ED8"/>
    <w:rsid w:val="0072772F"/>
    <w:rsid w:val="00727CA9"/>
    <w:rsid w:val="007329A8"/>
    <w:rsid w:val="007A43CA"/>
    <w:rsid w:val="007D56B4"/>
    <w:rsid w:val="00A82677"/>
    <w:rsid w:val="00ED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85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5475"/>
  </w:style>
  <w:style w:type="paragraph" w:styleId="HTML">
    <w:name w:val="HTML Preformatted"/>
    <w:basedOn w:val="a"/>
    <w:link w:val="HTML0"/>
    <w:uiPriority w:val="99"/>
    <w:semiHidden/>
    <w:unhideWhenUsed/>
    <w:rsid w:val="0068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85475"/>
    <w:rPr>
      <w:rFonts w:ascii="Courier New" w:eastAsia="Times New Roman" w:hAnsi="Courier New" w:cs="Courier New"/>
      <w:sz w:val="20"/>
      <w:szCs w:val="20"/>
    </w:rPr>
  </w:style>
  <w:style w:type="character" w:customStyle="1" w:styleId="spelle">
    <w:name w:val="spelle"/>
    <w:basedOn w:val="a0"/>
    <w:rsid w:val="00685475"/>
  </w:style>
  <w:style w:type="paragraph" w:styleId="a3">
    <w:name w:val="Balloon Text"/>
    <w:basedOn w:val="a"/>
    <w:link w:val="a4"/>
    <w:uiPriority w:val="99"/>
    <w:semiHidden/>
    <w:unhideWhenUsed/>
    <w:rsid w:val="00304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231420">
      <w:bodyDiv w:val="1"/>
      <w:marLeft w:val="0"/>
      <w:marRight w:val="0"/>
      <w:marTop w:val="0"/>
      <w:marBottom w:val="0"/>
      <w:divBdr>
        <w:top w:val="none" w:sz="0" w:space="0" w:color="auto"/>
        <w:left w:val="none" w:sz="0" w:space="0" w:color="auto"/>
        <w:bottom w:val="none" w:sz="0" w:space="0" w:color="auto"/>
        <w:right w:val="none" w:sz="0" w:space="0" w:color="auto"/>
      </w:divBdr>
      <w:divsChild>
        <w:div w:id="7585293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11</cp:revision>
  <cp:lastPrinted>2015-03-05T06:05:00Z</cp:lastPrinted>
  <dcterms:created xsi:type="dcterms:W3CDTF">2015-01-19T01:23:00Z</dcterms:created>
  <dcterms:modified xsi:type="dcterms:W3CDTF">2015-03-05T06:29:00Z</dcterms:modified>
</cp:coreProperties>
</file>