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32" w:rsidRDefault="00656932" w:rsidP="00656932">
      <w:pPr>
        <w:widowControl w:val="0"/>
        <w:autoSpaceDE w:val="0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доходах, расходах,</w:t>
      </w:r>
    </w:p>
    <w:p w:rsidR="00656932" w:rsidRDefault="00656932" w:rsidP="00656932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 гражданина претендующего на замещение должности муниципальной службы и муниципальными служащими</w:t>
      </w:r>
    </w:p>
    <w:p w:rsidR="00656932" w:rsidRDefault="00656932" w:rsidP="00656932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2017 г. по 31 декабря 2017г.</w:t>
      </w:r>
    </w:p>
    <w:p w:rsidR="00656932" w:rsidRDefault="00656932" w:rsidP="00656932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15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2450"/>
        <w:gridCol w:w="1516"/>
        <w:gridCol w:w="852"/>
        <w:gridCol w:w="874"/>
        <w:gridCol w:w="687"/>
        <w:gridCol w:w="909"/>
        <w:gridCol w:w="1135"/>
        <w:gridCol w:w="850"/>
        <w:gridCol w:w="1135"/>
        <w:gridCol w:w="1500"/>
        <w:gridCol w:w="1392"/>
        <w:gridCol w:w="1517"/>
      </w:tblGrid>
      <w:tr w:rsidR="00656932" w:rsidTr="00656932">
        <w:trPr>
          <w:cantSplit/>
          <w:trHeight w:val="1135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bookmarkStart w:id="0" w:name="_GoBack" w:colFirst="0" w:colLast="8"/>
          </w:p>
          <w:p w:rsidR="00656932" w:rsidRDefault="0065693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  <w:p w:rsidR="00656932" w:rsidRDefault="0065693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  <w:p w:rsidR="00656932" w:rsidRDefault="0065693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656932" w:rsidRDefault="0065693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656932" w:rsidRDefault="0065693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  <w:p w:rsidR="00656932" w:rsidRDefault="0065693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  <w:p w:rsidR="00656932" w:rsidRDefault="0065693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Должность</w:t>
            </w:r>
          </w:p>
        </w:tc>
        <w:tc>
          <w:tcPr>
            <w:tcW w:w="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недвижимости,</w:t>
            </w:r>
          </w:p>
          <w:p w:rsidR="00656932" w:rsidRDefault="0065693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находящиеся в собственности</w:t>
            </w:r>
            <w:proofErr w:type="gramEnd"/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Объекты недвижимости, </w:t>
            </w:r>
          </w:p>
          <w:p w:rsidR="00656932" w:rsidRDefault="0065693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находящиеся</w:t>
            </w:r>
            <w:proofErr w:type="gramEnd"/>
            <w:r>
              <w:rPr>
                <w:rFonts w:ascii="Times New Roman" w:hAnsi="Times New Roman"/>
              </w:rPr>
              <w:t xml:space="preserve"> в пользовании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Транспортные средства </w:t>
            </w:r>
          </w:p>
          <w:p w:rsidR="00656932" w:rsidRDefault="00656932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(вид, марка)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Декларированный годовой </w:t>
            </w:r>
            <w:r>
              <w:rPr>
                <w:rFonts w:ascii="Times New Roman" w:hAnsi="Times New Roman"/>
              </w:rPr>
              <w:lastRenderedPageBreak/>
              <w:t>доход (руб.)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Сведения об источника</w:t>
            </w:r>
            <w:r>
              <w:rPr>
                <w:rFonts w:ascii="Times New Roman" w:hAnsi="Times New Roman"/>
              </w:rPr>
              <w:lastRenderedPageBreak/>
              <w:t>х получения средств, за счет которых совершена сделка (вид приобретенного имущества, источники)</w:t>
            </w:r>
          </w:p>
        </w:tc>
      </w:tr>
      <w:bookmarkEnd w:id="0"/>
      <w:tr w:rsidR="00656932" w:rsidTr="00656932">
        <w:trPr>
          <w:cantSplit/>
          <w:trHeight w:hRule="exact" w:val="6993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6932" w:rsidRDefault="0065693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6932" w:rsidRDefault="0065693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6932" w:rsidRDefault="0065693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6932" w:rsidRDefault="0065693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6932" w:rsidRDefault="0065693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932" w:rsidRDefault="0065693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6932" w:rsidTr="00656932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Синникова Наталья Алексеевна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общая совместная</w:t>
            </w:r>
          </w:p>
          <w:p w:rsidR="00656932" w:rsidRDefault="00656932">
            <w:pPr>
              <w:rPr>
                <w:rFonts w:ascii="Times New Roman" w:hAnsi="Times New Roman"/>
              </w:rPr>
            </w:pPr>
          </w:p>
          <w:p w:rsidR="00656932" w:rsidRDefault="00656932">
            <w:pPr>
              <w:rPr>
                <w:rFonts w:ascii="Times New Roman" w:hAnsi="Times New Roman"/>
              </w:rPr>
            </w:pPr>
          </w:p>
          <w:p w:rsidR="00656932" w:rsidRDefault="00656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обще долевая   1/3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52,5</w:t>
            </w:r>
          </w:p>
          <w:p w:rsidR="00656932" w:rsidRDefault="00656932">
            <w:pPr>
              <w:rPr>
                <w:rFonts w:ascii="Times New Roman" w:hAnsi="Times New Roman"/>
              </w:rPr>
            </w:pPr>
          </w:p>
          <w:p w:rsidR="00656932" w:rsidRDefault="00656932">
            <w:pPr>
              <w:rPr>
                <w:rFonts w:ascii="Times New Roman" w:hAnsi="Times New Roman"/>
              </w:rPr>
            </w:pPr>
          </w:p>
          <w:p w:rsidR="00656932" w:rsidRDefault="00656932">
            <w:pPr>
              <w:rPr>
                <w:rFonts w:ascii="Times New Roman" w:hAnsi="Times New Roman"/>
              </w:rPr>
            </w:pPr>
          </w:p>
          <w:p w:rsidR="00656932" w:rsidRDefault="00656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48,6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656932" w:rsidRDefault="00656932">
            <w:pPr>
              <w:rPr>
                <w:rFonts w:ascii="Times New Roman" w:hAnsi="Times New Roman"/>
              </w:rPr>
            </w:pPr>
          </w:p>
          <w:p w:rsidR="00656932" w:rsidRDefault="00656932">
            <w:pPr>
              <w:rPr>
                <w:rFonts w:ascii="Times New Roman" w:hAnsi="Times New Roman"/>
              </w:rPr>
            </w:pPr>
          </w:p>
          <w:p w:rsidR="00656932" w:rsidRDefault="00656932">
            <w:pPr>
              <w:rPr>
                <w:rFonts w:ascii="Times New Roman" w:hAnsi="Times New Roman"/>
              </w:rPr>
            </w:pPr>
          </w:p>
          <w:p w:rsidR="00656932" w:rsidRDefault="00656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656932" w:rsidRDefault="00656932">
            <w:pPr>
              <w:rPr>
                <w:rFonts w:ascii="Times New Roman" w:hAnsi="Times New Roman"/>
              </w:rPr>
            </w:pPr>
          </w:p>
          <w:p w:rsidR="00656932" w:rsidRDefault="00656932">
            <w:pPr>
              <w:rPr>
                <w:rFonts w:ascii="Times New Roman" w:hAnsi="Times New Roman"/>
              </w:rPr>
            </w:pPr>
          </w:p>
          <w:p w:rsidR="00656932" w:rsidRDefault="00656932">
            <w:pPr>
              <w:rPr>
                <w:rFonts w:ascii="Times New Roman" w:hAnsi="Times New Roman"/>
              </w:rPr>
            </w:pPr>
          </w:p>
          <w:p w:rsidR="00656932" w:rsidRDefault="00656932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1100</w:t>
            </w:r>
          </w:p>
          <w:p w:rsidR="00656932" w:rsidRDefault="00656932">
            <w:pPr>
              <w:rPr>
                <w:rFonts w:ascii="Times New Roman" w:hAnsi="Times New Roman"/>
              </w:rPr>
            </w:pPr>
          </w:p>
          <w:p w:rsidR="00656932" w:rsidRDefault="00656932">
            <w:pPr>
              <w:rPr>
                <w:rFonts w:ascii="Times New Roman" w:hAnsi="Times New Roman"/>
              </w:rPr>
            </w:pPr>
          </w:p>
          <w:p w:rsidR="00656932" w:rsidRDefault="00656932">
            <w:pPr>
              <w:rPr>
                <w:rFonts w:ascii="Times New Roman" w:hAnsi="Times New Roman"/>
              </w:rPr>
            </w:pPr>
          </w:p>
          <w:p w:rsidR="00656932" w:rsidRDefault="00656932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656932" w:rsidRDefault="00656932">
            <w:pPr>
              <w:rPr>
                <w:rFonts w:ascii="Times New Roman" w:hAnsi="Times New Roman"/>
              </w:rPr>
            </w:pPr>
          </w:p>
          <w:p w:rsidR="00656932" w:rsidRDefault="00656932">
            <w:pPr>
              <w:rPr>
                <w:rFonts w:ascii="Times New Roman" w:hAnsi="Times New Roman"/>
              </w:rPr>
            </w:pPr>
          </w:p>
          <w:p w:rsidR="00656932" w:rsidRDefault="00656932">
            <w:pPr>
              <w:rPr>
                <w:rFonts w:ascii="Times New Roman" w:hAnsi="Times New Roman"/>
              </w:rPr>
            </w:pPr>
          </w:p>
          <w:p w:rsidR="00656932" w:rsidRDefault="00656932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имею</w:t>
            </w:r>
          </w:p>
          <w:p w:rsidR="00656932" w:rsidRDefault="00656932">
            <w:pPr>
              <w:jc w:val="center"/>
              <w:rPr>
                <w:rFonts w:ascii="Times New Roman" w:hAnsi="Times New Roman"/>
              </w:rPr>
            </w:pPr>
          </w:p>
          <w:p w:rsidR="00656932" w:rsidRDefault="00656932">
            <w:pPr>
              <w:jc w:val="center"/>
              <w:rPr>
                <w:rFonts w:ascii="Times New Roman" w:hAnsi="Times New Roman"/>
              </w:rPr>
            </w:pPr>
          </w:p>
          <w:p w:rsidR="00656932" w:rsidRDefault="00656932">
            <w:pPr>
              <w:jc w:val="center"/>
              <w:rPr>
                <w:rFonts w:ascii="Times New Roman" w:hAnsi="Times New Roman"/>
              </w:rPr>
            </w:pPr>
          </w:p>
          <w:p w:rsidR="00656932" w:rsidRDefault="00656932">
            <w:pPr>
              <w:jc w:val="center"/>
              <w:rPr>
                <w:rFonts w:ascii="Times New Roman" w:hAnsi="Times New Roman"/>
              </w:rPr>
            </w:pPr>
          </w:p>
          <w:p w:rsidR="00656932" w:rsidRDefault="00656932">
            <w:pPr>
              <w:jc w:val="center"/>
              <w:rPr>
                <w:rFonts w:ascii="Times New Roman" w:hAnsi="Times New Roman"/>
              </w:rPr>
            </w:pPr>
          </w:p>
          <w:p w:rsidR="00656932" w:rsidRDefault="00656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183 313,18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«Сбербанк России» Кредитный договор № 37748 от 26.12.2014г</w:t>
            </w:r>
          </w:p>
        </w:tc>
      </w:tr>
      <w:tr w:rsidR="00656932" w:rsidTr="00656932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Синников Алексей Юрьевич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гидрометаллург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разряда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48,6</w:t>
            </w:r>
          </w:p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Автомобиль легковой:</w:t>
            </w:r>
          </w:p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Ниссан BLUEBIRD, 2000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spellEnd"/>
            <w:proofErr w:type="gramEnd"/>
          </w:p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грузовой:</w:t>
            </w:r>
          </w:p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MAZDATITAN, 1989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spellEnd"/>
            <w:proofErr w:type="gram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749 292,24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«Сбербанк России» Кредитный договор № 37748 от 26.12.2014г</w:t>
            </w:r>
          </w:p>
        </w:tc>
      </w:tr>
      <w:tr w:rsidR="00656932" w:rsidTr="00656932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Синников Степан Алексеевич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уч-ся СОШ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 долевая 1/3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56932" w:rsidRDefault="00656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56932" w:rsidTr="00656932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Синникова Зоя Алексеевна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уч-ся СОШ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 долевая 1/3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2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332870" w:rsidRPr="00656932" w:rsidRDefault="00332870" w:rsidP="00656932">
      <w:pPr>
        <w:widowControl w:val="0"/>
        <w:autoSpaceDE w:val="0"/>
        <w:ind w:firstLine="540"/>
        <w:jc w:val="both"/>
        <w:rPr>
          <w:rFonts w:ascii="Times New Roman" w:hAnsi="Times New Roman"/>
        </w:rPr>
      </w:pPr>
      <w:bookmarkStart w:id="1" w:name="Par93"/>
      <w:bookmarkEnd w:id="1"/>
    </w:p>
    <w:sectPr w:rsidR="00332870" w:rsidRPr="00656932" w:rsidSect="006569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2D"/>
    <w:rsid w:val="002C4B89"/>
    <w:rsid w:val="00332870"/>
    <w:rsid w:val="00656932"/>
    <w:rsid w:val="009E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32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32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2018-04-26T12:46:00Z</dcterms:created>
  <dcterms:modified xsi:type="dcterms:W3CDTF">2018-04-26T12:55:00Z</dcterms:modified>
</cp:coreProperties>
</file>