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3F647D" w:rsidRDefault="003F647D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«ЮБИЛЕЙНИНСКОЕ» МУНИЦИПАЛЬНОГО РАЙОНА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3F647D" w:rsidRPr="003F647D" w:rsidRDefault="003F647D" w:rsidP="003F647D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E84208" w:rsidRDefault="003F647D" w:rsidP="003F647D">
      <w:pPr>
        <w:rPr>
          <w:sz w:val="28"/>
          <w:szCs w:val="28"/>
          <w:lang w:val="ru-RU"/>
        </w:rPr>
      </w:pPr>
      <w:r w:rsidRPr="003F647D">
        <w:rPr>
          <w:sz w:val="28"/>
          <w:szCs w:val="28"/>
          <w:lang w:val="ru-RU"/>
        </w:rPr>
        <w:t>От «</w:t>
      </w:r>
      <w:r w:rsidR="00F75A09">
        <w:rPr>
          <w:sz w:val="28"/>
          <w:szCs w:val="28"/>
          <w:lang w:val="ru-RU"/>
        </w:rPr>
        <w:t>23</w:t>
      </w:r>
      <w:r w:rsidRPr="003F647D">
        <w:rPr>
          <w:sz w:val="28"/>
          <w:szCs w:val="28"/>
          <w:lang w:val="ru-RU"/>
        </w:rPr>
        <w:t xml:space="preserve">» </w:t>
      </w:r>
      <w:r w:rsidR="00F75A09">
        <w:rPr>
          <w:sz w:val="28"/>
          <w:szCs w:val="28"/>
          <w:lang w:val="ru-RU"/>
        </w:rPr>
        <w:t xml:space="preserve">июня </w:t>
      </w:r>
      <w:r w:rsidRPr="003F647D">
        <w:rPr>
          <w:sz w:val="28"/>
          <w:szCs w:val="28"/>
          <w:lang w:val="ru-RU"/>
        </w:rPr>
        <w:t>201</w:t>
      </w:r>
      <w:r w:rsidR="00F75A09">
        <w:rPr>
          <w:sz w:val="28"/>
          <w:szCs w:val="28"/>
          <w:lang w:val="ru-RU"/>
        </w:rPr>
        <w:t>7</w:t>
      </w:r>
      <w:r w:rsidRPr="003F647D">
        <w:rPr>
          <w:sz w:val="28"/>
          <w:szCs w:val="28"/>
          <w:lang w:val="ru-RU"/>
        </w:rPr>
        <w:t xml:space="preserve">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C14CE8">
        <w:rPr>
          <w:sz w:val="28"/>
          <w:szCs w:val="28"/>
          <w:lang w:val="ru-RU"/>
        </w:rPr>
        <w:t>20</w:t>
      </w:r>
    </w:p>
    <w:p w:rsidR="003F647D" w:rsidRPr="00F75A09" w:rsidRDefault="003F647D" w:rsidP="003F647D">
      <w:pPr>
        <w:ind w:right="-81"/>
        <w:jc w:val="center"/>
        <w:rPr>
          <w:sz w:val="28"/>
          <w:szCs w:val="28"/>
          <w:lang w:val="ru-RU"/>
        </w:rPr>
      </w:pPr>
      <w:r w:rsidRPr="00F75A09">
        <w:rPr>
          <w:sz w:val="28"/>
          <w:szCs w:val="28"/>
          <w:lang w:val="ru-RU"/>
        </w:rPr>
        <w:t>п</w:t>
      </w:r>
      <w:proofErr w:type="gramStart"/>
      <w:r w:rsidRPr="00F75A09">
        <w:rPr>
          <w:sz w:val="28"/>
          <w:szCs w:val="28"/>
          <w:lang w:val="ru-RU"/>
        </w:rPr>
        <w:t>.Ю</w:t>
      </w:r>
      <w:proofErr w:type="gramEnd"/>
      <w:r w:rsidRPr="00F75A09">
        <w:rPr>
          <w:sz w:val="28"/>
          <w:szCs w:val="28"/>
          <w:lang w:val="ru-RU"/>
        </w:rPr>
        <w:t>билейный</w:t>
      </w:r>
    </w:p>
    <w:p w:rsidR="003F647D" w:rsidRPr="00F75A09" w:rsidRDefault="003F647D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CC7A1D" w:rsidRPr="00F75A09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A1D" w:rsidRPr="00F75A09" w:rsidRDefault="00CC7A1D" w:rsidP="00C321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75A09">
              <w:rPr>
                <w:b/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 w:rsidR="003F647D" w:rsidRPr="00F75A09">
              <w:rPr>
                <w:b/>
                <w:sz w:val="28"/>
                <w:szCs w:val="28"/>
                <w:lang w:val="ru-RU"/>
              </w:rPr>
              <w:t xml:space="preserve">ставлению муниципальной услуги </w:t>
            </w:r>
            <w:r w:rsidR="00F75A09" w:rsidRPr="00F75A09">
              <w:rPr>
                <w:b/>
                <w:bCs/>
                <w:sz w:val="28"/>
                <w:szCs w:val="28"/>
                <w:lang w:val="ru-RU"/>
              </w:rPr>
              <w:t xml:space="preserve"> «Перераспределение земельных участков, находящихся в муниципальной собственности </w:t>
            </w:r>
            <w:r w:rsidR="00F75A09" w:rsidRPr="00F75A09">
              <w:rPr>
                <w:b/>
                <w:sz w:val="28"/>
                <w:szCs w:val="28"/>
                <w:lang w:val="ru-RU"/>
              </w:rPr>
              <w:t>сельского поселения «Юбилейнинское»</w:t>
            </w:r>
            <w:r w:rsidR="00F75A09" w:rsidRPr="00F75A09">
              <w:rPr>
                <w:b/>
                <w:bCs/>
                <w:sz w:val="28"/>
                <w:szCs w:val="28"/>
                <w:lang w:val="ru-RU"/>
              </w:rPr>
              <w:t>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      </w:r>
            <w:r w:rsidRPr="00F75A09">
              <w:rPr>
                <w:b/>
                <w:sz w:val="28"/>
                <w:szCs w:val="28"/>
                <w:lang w:val="ru-RU"/>
              </w:rPr>
              <w:t xml:space="preserve"> от </w:t>
            </w:r>
            <w:r w:rsidR="00F75A09" w:rsidRPr="00F75A09">
              <w:rPr>
                <w:b/>
                <w:sz w:val="28"/>
                <w:szCs w:val="28"/>
                <w:lang w:val="ru-RU"/>
              </w:rPr>
              <w:t>23</w:t>
            </w:r>
            <w:r w:rsidRPr="00F75A09">
              <w:rPr>
                <w:b/>
                <w:sz w:val="28"/>
                <w:szCs w:val="28"/>
                <w:lang w:val="ru-RU"/>
              </w:rPr>
              <w:t xml:space="preserve"> </w:t>
            </w:r>
            <w:r w:rsidR="00F75A09" w:rsidRPr="00F75A09">
              <w:rPr>
                <w:b/>
                <w:sz w:val="28"/>
                <w:szCs w:val="28"/>
                <w:lang w:val="ru-RU"/>
              </w:rPr>
              <w:t>декабря</w:t>
            </w:r>
            <w:r w:rsidRPr="00F75A09">
              <w:rPr>
                <w:b/>
                <w:sz w:val="28"/>
                <w:szCs w:val="28"/>
                <w:lang w:val="ru-RU"/>
              </w:rPr>
              <w:t xml:space="preserve"> 201</w:t>
            </w:r>
            <w:r w:rsidR="00F75A09" w:rsidRPr="00F75A09">
              <w:rPr>
                <w:b/>
                <w:sz w:val="28"/>
                <w:szCs w:val="28"/>
                <w:lang w:val="ru-RU"/>
              </w:rPr>
              <w:t>5</w:t>
            </w:r>
            <w:r w:rsidRPr="00F75A09">
              <w:rPr>
                <w:b/>
                <w:sz w:val="28"/>
                <w:szCs w:val="28"/>
                <w:lang w:val="ru-RU"/>
              </w:rPr>
              <w:t xml:space="preserve"> года №</w:t>
            </w:r>
            <w:r w:rsidR="00F75A09" w:rsidRPr="00F75A09"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</w:tbl>
    <w:p w:rsidR="00CC7A1D" w:rsidRDefault="00CC7A1D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14CE8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 целях приведения в соответствие с требованиями Земельного кодекса РФ, Федерального закона от 27.07.2010 № 210-ФЗ «Об организации предоставления государственных и муниципальных услуг»</w:t>
      </w:r>
      <w:r w:rsidR="00CC7A1D">
        <w:rPr>
          <w:rFonts w:eastAsia="Arial Unicode MS"/>
          <w:sz w:val="28"/>
          <w:szCs w:val="28"/>
          <w:lang w:val="ru-RU"/>
        </w:rPr>
        <w:t xml:space="preserve">, Администрация </w:t>
      </w:r>
      <w:r w:rsidR="003F647D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 w:rsidR="00CC7A1D">
        <w:rPr>
          <w:rFonts w:eastAsia="Arial Unicode MS"/>
          <w:sz w:val="28"/>
          <w:szCs w:val="28"/>
          <w:lang w:val="ru-RU"/>
        </w:rPr>
        <w:t>муниципального района «Город Краснокаменск и Краснокаменский район» Забайкальско</w:t>
      </w:r>
      <w:r w:rsidR="0084029B">
        <w:rPr>
          <w:rFonts w:eastAsia="Arial Unicode MS"/>
          <w:sz w:val="28"/>
          <w:szCs w:val="28"/>
          <w:lang w:val="ru-RU"/>
        </w:rPr>
        <w:t>го края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услуги </w:t>
      </w:r>
      <w:r w:rsidR="00F75A09" w:rsidRPr="00F75A09">
        <w:rPr>
          <w:bCs/>
          <w:sz w:val="28"/>
          <w:szCs w:val="28"/>
          <w:lang w:val="ru-RU"/>
        </w:rPr>
        <w:t xml:space="preserve">«Перераспределение земельных участков, находящихся в муниципальной собственности </w:t>
      </w:r>
      <w:r w:rsidR="00F75A09" w:rsidRPr="00F75A09">
        <w:rPr>
          <w:sz w:val="28"/>
          <w:szCs w:val="28"/>
          <w:lang w:val="ru-RU"/>
        </w:rPr>
        <w:t>сельского поселения «Юбилейнинское»</w:t>
      </w:r>
      <w:r w:rsidR="00F75A09" w:rsidRPr="00F75A09">
        <w:rPr>
          <w:bCs/>
          <w:sz w:val="28"/>
          <w:szCs w:val="28"/>
          <w:lang w:val="ru-RU"/>
        </w:rPr>
        <w:t>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 w:rsidR="00F75A09" w:rsidRPr="00F75A09">
        <w:rPr>
          <w:sz w:val="28"/>
          <w:szCs w:val="28"/>
          <w:lang w:val="ru-RU"/>
        </w:rPr>
        <w:t xml:space="preserve"> от 23 декабря 2015 года №88</w:t>
      </w:r>
      <w:r w:rsidR="00F75A09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</w:t>
      </w:r>
      <w:r w:rsidR="00F75A09">
        <w:rPr>
          <w:sz w:val="28"/>
          <w:szCs w:val="28"/>
          <w:lang w:val="ru-RU"/>
        </w:rPr>
        <w:t xml:space="preserve"> и дополнения</w:t>
      </w:r>
      <w:r>
        <w:rPr>
          <w:sz w:val="28"/>
          <w:szCs w:val="28"/>
          <w:lang w:val="ru-RU"/>
        </w:rPr>
        <w:t>:</w:t>
      </w:r>
    </w:p>
    <w:p w:rsidR="00FC5BE3" w:rsidRDefault="00FC5BE3" w:rsidP="00F75A09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F75A09">
        <w:rPr>
          <w:sz w:val="28"/>
          <w:szCs w:val="28"/>
          <w:lang w:val="ru-RU" w:eastAsia="ru-RU"/>
        </w:rPr>
        <w:t xml:space="preserve">В </w:t>
      </w:r>
      <w:r w:rsidR="00F75A0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ункт </w:t>
      </w:r>
      <w:r w:rsidR="00F75A09">
        <w:rPr>
          <w:sz w:val="28"/>
          <w:szCs w:val="28"/>
          <w:lang w:val="ru-RU"/>
        </w:rPr>
        <w:t>2 пп.2.6.2</w:t>
      </w:r>
      <w:r>
        <w:rPr>
          <w:sz w:val="28"/>
          <w:szCs w:val="28"/>
          <w:lang w:val="ru-RU"/>
        </w:rPr>
        <w:t xml:space="preserve"> </w:t>
      </w:r>
      <w:r w:rsidR="00F75A09">
        <w:rPr>
          <w:sz w:val="28"/>
          <w:szCs w:val="28"/>
          <w:lang w:val="ru-RU"/>
        </w:rPr>
        <w:t>слова «</w:t>
      </w:r>
      <w:r w:rsidR="003D5A04">
        <w:rPr>
          <w:sz w:val="28"/>
          <w:szCs w:val="28"/>
          <w:lang w:val="ru-RU"/>
        </w:rPr>
        <w:t xml:space="preserve">в </w:t>
      </w:r>
      <w:r w:rsidR="00F75A09" w:rsidRPr="00F75A09">
        <w:rPr>
          <w:sz w:val="28"/>
          <w:szCs w:val="28"/>
          <w:lang w:val="ru-RU"/>
        </w:rPr>
        <w:t>Едином государственном реестре прав на недвижимое имущество и сделок с ним</w:t>
      </w:r>
      <w:r w:rsidR="00F75A09">
        <w:rPr>
          <w:sz w:val="28"/>
          <w:szCs w:val="28"/>
          <w:lang w:val="ru-RU"/>
        </w:rPr>
        <w:t xml:space="preserve">» </w:t>
      </w:r>
      <w:r w:rsidR="003D5A04" w:rsidRPr="003D5A04">
        <w:rPr>
          <w:b/>
          <w:sz w:val="28"/>
          <w:szCs w:val="28"/>
          <w:lang w:val="ru-RU"/>
        </w:rPr>
        <w:t>заменить словами следующего содержания</w:t>
      </w:r>
      <w:r w:rsidR="003D5A04">
        <w:rPr>
          <w:sz w:val="28"/>
          <w:szCs w:val="28"/>
          <w:lang w:val="ru-RU"/>
        </w:rPr>
        <w:t xml:space="preserve"> «в Едином государственном реестре недвижимости»;</w:t>
      </w:r>
    </w:p>
    <w:p w:rsidR="003D5A04" w:rsidRDefault="003D5A04" w:rsidP="00F75A09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</w:t>
      </w:r>
      <w:hyperlink r:id="rId6" w:history="1">
        <w:r w:rsidR="005D7B8C">
          <w:rPr>
            <w:sz w:val="28"/>
            <w:szCs w:val="28"/>
            <w:lang w:val="ru-RU"/>
          </w:rPr>
          <w:t>п.</w:t>
        </w:r>
        <w:r w:rsidRPr="003D5A04">
          <w:rPr>
            <w:sz w:val="28"/>
            <w:szCs w:val="28"/>
            <w:lang w:val="ru-RU"/>
          </w:rPr>
          <w:t>5</w:t>
        </w:r>
      </w:hyperlink>
      <w:r w:rsidRPr="003D5A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пп.2.11 </w:t>
      </w:r>
      <w:r w:rsidRPr="003D5A04">
        <w:rPr>
          <w:b/>
          <w:sz w:val="28"/>
          <w:szCs w:val="28"/>
          <w:lang w:val="ru-RU"/>
        </w:rPr>
        <w:t>добавить слова следующего содержания</w:t>
      </w:r>
      <w:r>
        <w:rPr>
          <w:sz w:val="28"/>
          <w:szCs w:val="28"/>
          <w:lang w:val="ru-RU"/>
        </w:rPr>
        <w:t xml:space="preserve"> «или муниципальных нужд»;</w:t>
      </w:r>
    </w:p>
    <w:p w:rsidR="003D5A04" w:rsidRDefault="005D7B8C" w:rsidP="00F75A09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3D5A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п.</w:t>
      </w:r>
      <w:r w:rsidR="003D5A04">
        <w:rPr>
          <w:sz w:val="28"/>
          <w:szCs w:val="28"/>
          <w:lang w:val="ru-RU"/>
        </w:rPr>
        <w:t xml:space="preserve">10 пп.2.11 </w:t>
      </w:r>
      <w:r w:rsidRPr="005D7B8C">
        <w:rPr>
          <w:b/>
          <w:sz w:val="28"/>
          <w:szCs w:val="28"/>
          <w:lang w:val="ru-RU"/>
        </w:rPr>
        <w:t>заменить абзацем следующего содержания</w:t>
      </w:r>
      <w:r>
        <w:rPr>
          <w:sz w:val="28"/>
          <w:szCs w:val="28"/>
          <w:lang w:val="ru-RU"/>
        </w:rPr>
        <w:t xml:space="preserve"> «</w:t>
      </w:r>
      <w:r w:rsidRPr="005D7B8C">
        <w:rPr>
          <w:sz w:val="28"/>
          <w:szCs w:val="28"/>
          <w:lang w:val="ru-RU"/>
        </w:rPr>
        <w:t>границы земельного участка, находящегося в частной собственности, подлежат уточнению в соответствии с Федеральным законом</w:t>
      </w:r>
      <w:r>
        <w:rPr>
          <w:sz w:val="28"/>
          <w:szCs w:val="28"/>
          <w:lang w:val="ru-RU"/>
        </w:rPr>
        <w:t xml:space="preserve"> «О государственной регистрации недвижимости»;</w:t>
      </w:r>
    </w:p>
    <w:p w:rsidR="00ED73B4" w:rsidRPr="00ED73B4" w:rsidRDefault="005D7B8C" w:rsidP="00ED73B4">
      <w:pPr>
        <w:widowControl w:val="0"/>
        <w:autoSpaceDE w:val="0"/>
        <w:ind w:firstLine="709"/>
        <w:jc w:val="both"/>
        <w:rPr>
          <w:rFonts w:eastAsia="SimSun" w:cs="Mangal"/>
          <w:b/>
          <w:kern w:val="1"/>
          <w:sz w:val="28"/>
          <w:szCs w:val="28"/>
          <w:lang w:val="ru-RU" w:eastAsia="zh-CN" w:bidi="hi-IN"/>
        </w:rPr>
      </w:pPr>
      <w:r>
        <w:rPr>
          <w:sz w:val="28"/>
          <w:szCs w:val="28"/>
          <w:lang w:val="ru-RU"/>
        </w:rPr>
        <w:lastRenderedPageBreak/>
        <w:t xml:space="preserve">1.4 Абзац 2 пп.2.16 </w:t>
      </w:r>
      <w:r w:rsidR="00ED73B4">
        <w:rPr>
          <w:sz w:val="28"/>
          <w:szCs w:val="28"/>
          <w:lang w:val="ru-RU"/>
        </w:rPr>
        <w:t>«</w:t>
      </w:r>
      <w:r w:rsidR="00ED73B4" w:rsidRPr="00ED73B4">
        <w:rPr>
          <w:rFonts w:eastAsia="SimSun" w:cs="Mangal"/>
          <w:kern w:val="1"/>
          <w:sz w:val="28"/>
          <w:szCs w:val="28"/>
          <w:lang w:val="ru-RU" w:eastAsia="zh-CN" w:bidi="hi-IN"/>
        </w:rPr>
        <w:t>Заявления и прилагаемые к ним документы, принятые сотрудниками КГАУ «МФЦ», ежедневно доставляются курьерской службой КГАУ «МФЦ» в Администрацию</w:t>
      </w:r>
      <w:r w:rsidR="00ED73B4">
        <w:rPr>
          <w:rFonts w:eastAsia="SimSun" w:cs="Mangal"/>
          <w:kern w:val="1"/>
          <w:sz w:val="28"/>
          <w:szCs w:val="28"/>
          <w:lang w:val="ru-RU" w:eastAsia="zh-CN" w:bidi="hi-IN"/>
        </w:rPr>
        <w:t xml:space="preserve">» </w:t>
      </w:r>
      <w:r w:rsidR="00ED73B4" w:rsidRPr="00ED73B4">
        <w:rPr>
          <w:rFonts w:eastAsia="SimSun" w:cs="Mangal"/>
          <w:b/>
          <w:kern w:val="1"/>
          <w:sz w:val="28"/>
          <w:szCs w:val="28"/>
          <w:lang w:val="ru-RU" w:eastAsia="zh-CN" w:bidi="hi-IN"/>
        </w:rPr>
        <w:t>исключить.</w:t>
      </w:r>
    </w:p>
    <w:p w:rsidR="00ED73B4" w:rsidRDefault="00ED73B4" w:rsidP="00ED73B4">
      <w:pPr>
        <w:widowControl w:val="0"/>
        <w:autoSpaceDE w:val="0"/>
        <w:ind w:firstLine="709"/>
        <w:jc w:val="both"/>
        <w:rPr>
          <w:rFonts w:eastAsia="SimSun" w:cs="Mangal"/>
          <w:b/>
          <w:kern w:val="1"/>
          <w:sz w:val="28"/>
          <w:szCs w:val="28"/>
          <w:lang w:val="ru-RU" w:eastAsia="zh-CN" w:bidi="hi-IN"/>
        </w:rPr>
      </w:pPr>
      <w:r>
        <w:rPr>
          <w:sz w:val="28"/>
          <w:szCs w:val="28"/>
          <w:lang w:val="ru-RU"/>
        </w:rPr>
        <w:t>1.5 Абзац 3 пп.2.16 «</w:t>
      </w:r>
      <w:r w:rsidRPr="00ED73B4">
        <w:rPr>
          <w:rFonts w:eastAsia="SimSun" w:cs="Mangal"/>
          <w:kern w:val="1"/>
          <w:sz w:val="28"/>
          <w:szCs w:val="28"/>
          <w:lang w:val="ru-RU" w:eastAsia="zh-CN" w:bidi="hi-IN"/>
        </w:rPr>
        <w:t>Организация курьерской доставки документов, а также ответственность за сохранность и комплектность принятых документов, возлагается на КГАУ «МФЦ»</w:t>
      </w:r>
      <w:r>
        <w:rPr>
          <w:rFonts w:eastAsia="SimSun" w:cs="Mangal"/>
          <w:kern w:val="1"/>
          <w:sz w:val="28"/>
          <w:szCs w:val="28"/>
          <w:lang w:val="ru-RU" w:eastAsia="zh-CN" w:bidi="hi-IN"/>
        </w:rPr>
        <w:t xml:space="preserve"> </w:t>
      </w:r>
      <w:r w:rsidRPr="00ED73B4">
        <w:rPr>
          <w:rFonts w:eastAsia="SimSun" w:cs="Mangal"/>
          <w:b/>
          <w:kern w:val="1"/>
          <w:sz w:val="28"/>
          <w:szCs w:val="28"/>
          <w:lang w:val="ru-RU" w:eastAsia="zh-CN" w:bidi="hi-IN"/>
        </w:rPr>
        <w:t>исключить.</w:t>
      </w:r>
    </w:p>
    <w:p w:rsidR="00C14CE8" w:rsidRDefault="00ED73B4" w:rsidP="00C14CE8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ED73B4">
        <w:rPr>
          <w:rFonts w:eastAsia="SimSun" w:cs="Mangal"/>
          <w:kern w:val="1"/>
          <w:sz w:val="28"/>
          <w:szCs w:val="28"/>
          <w:lang w:val="ru-RU" w:eastAsia="zh-CN" w:bidi="hi-IN"/>
        </w:rPr>
        <w:t xml:space="preserve">1.6 </w:t>
      </w:r>
      <w:r>
        <w:rPr>
          <w:rFonts w:eastAsia="SimSun" w:cs="Mangal"/>
          <w:kern w:val="1"/>
          <w:sz w:val="28"/>
          <w:szCs w:val="28"/>
          <w:lang w:val="ru-RU" w:eastAsia="zh-CN" w:bidi="hi-IN"/>
        </w:rPr>
        <w:t>п.</w:t>
      </w:r>
      <w:r w:rsidRPr="00ED73B4">
        <w:rPr>
          <w:rFonts w:eastAsia="SimSun" w:cs="Mangal"/>
          <w:kern w:val="1"/>
          <w:sz w:val="28"/>
          <w:szCs w:val="28"/>
          <w:lang w:val="ru-RU" w:eastAsia="zh-CN" w:bidi="hi-IN"/>
        </w:rPr>
        <w:t xml:space="preserve"> 3.4.5</w:t>
      </w:r>
      <w:r>
        <w:rPr>
          <w:rFonts w:eastAsia="SimSun" w:cs="Mangal"/>
          <w:kern w:val="1"/>
          <w:sz w:val="28"/>
          <w:szCs w:val="28"/>
          <w:lang w:val="ru-RU" w:eastAsia="zh-CN" w:bidi="hi-IN"/>
        </w:rPr>
        <w:t xml:space="preserve"> </w:t>
      </w:r>
      <w:r w:rsidRPr="00C14CE8">
        <w:rPr>
          <w:b/>
          <w:sz w:val="28"/>
          <w:szCs w:val="28"/>
          <w:lang w:val="ru-RU"/>
        </w:rPr>
        <w:t>изложить в следующей редакции</w:t>
      </w:r>
      <w:r w:rsidRPr="00ED73B4">
        <w:rPr>
          <w:sz w:val="28"/>
          <w:szCs w:val="28"/>
          <w:lang w:val="ru-RU"/>
        </w:rPr>
        <w:t>:</w:t>
      </w:r>
      <w:r w:rsidR="007755A2">
        <w:rPr>
          <w:sz w:val="28"/>
          <w:szCs w:val="28"/>
          <w:lang w:val="ru-RU"/>
        </w:rPr>
        <w:t xml:space="preserve"> «в течение</w:t>
      </w:r>
      <w:r>
        <w:rPr>
          <w:sz w:val="28"/>
          <w:szCs w:val="28"/>
          <w:lang w:val="ru-RU"/>
        </w:rPr>
        <w:t xml:space="preserve"> десяти дней со дня поступления заявления о перераспределении земельных участков уполномоченный орган возвращает заявления заявителю, если оно не соответствует требованиям пункта 2 настоящей статьи, подано в иной орган или к заявлению не приложены документы, предусмотренные пунктом 3 настоящей статьи. При этом должны быть все причины возврата заявления о перераспределении земельных участков».</w:t>
      </w:r>
    </w:p>
    <w:p w:rsidR="00C14CE8" w:rsidRDefault="007755A2" w:rsidP="00C14CE8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 </w:t>
      </w:r>
      <w:r w:rsidR="00C14CE8" w:rsidRPr="00C14CE8">
        <w:rPr>
          <w:b/>
          <w:sz w:val="28"/>
          <w:szCs w:val="28"/>
          <w:lang w:val="ru-RU"/>
        </w:rPr>
        <w:t>дополнить</w:t>
      </w:r>
      <w:r w:rsidR="00C14CE8" w:rsidRPr="00C14CE8">
        <w:rPr>
          <w:sz w:val="28"/>
          <w:szCs w:val="28"/>
          <w:lang w:val="ru-RU"/>
        </w:rPr>
        <w:t xml:space="preserve"> пунктом </w:t>
      </w:r>
      <w:r w:rsidR="00C14CE8">
        <w:rPr>
          <w:sz w:val="28"/>
          <w:szCs w:val="28"/>
          <w:lang w:val="ru-RU"/>
        </w:rPr>
        <w:t>5.13</w:t>
      </w:r>
      <w:r w:rsidR="00C14CE8" w:rsidRPr="00C14CE8">
        <w:rPr>
          <w:sz w:val="28"/>
          <w:szCs w:val="28"/>
          <w:lang w:val="ru-RU"/>
        </w:rPr>
        <w:t xml:space="preserve"> следующего содержания:</w:t>
      </w:r>
    </w:p>
    <w:p w:rsidR="00C14CE8" w:rsidRPr="00C14CE8" w:rsidRDefault="00C14CE8" w:rsidP="00C14CE8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C14CE8">
        <w:rPr>
          <w:sz w:val="28"/>
          <w:szCs w:val="28"/>
          <w:lang w:val="ru-RU"/>
        </w:rPr>
        <w:t>«5.13</w:t>
      </w:r>
      <w:r>
        <w:rPr>
          <w:sz w:val="28"/>
          <w:szCs w:val="28"/>
          <w:lang w:val="ru-RU"/>
        </w:rPr>
        <w:t xml:space="preserve">. </w:t>
      </w:r>
      <w:r w:rsidRPr="00C14CE8">
        <w:rPr>
          <w:color w:val="000000"/>
          <w:sz w:val="28"/>
          <w:szCs w:val="28"/>
          <w:shd w:val="clear" w:color="auto" w:fill="FFFFFF"/>
          <w:lang w:val="ru-RU"/>
        </w:rPr>
        <w:t>В случае</w:t>
      </w:r>
      <w:proofErr w:type="gramStart"/>
      <w:r w:rsidRPr="00C14CE8">
        <w:rPr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Pr="00C14CE8">
        <w:rPr>
          <w:color w:val="000000"/>
          <w:sz w:val="28"/>
          <w:szCs w:val="28"/>
          <w:shd w:val="clear" w:color="auto" w:fill="FFFFFF"/>
          <w:lang w:val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</w:t>
      </w:r>
      <w:r w:rsidRPr="00C14C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anchor="dst98" w:history="1">
        <w:r w:rsidRPr="00C14CE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статьи 11.1</w:t>
        </w:r>
      </w:hyperlink>
      <w:r w:rsidRPr="00C14C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4CE8">
        <w:rPr>
          <w:color w:val="000000"/>
          <w:sz w:val="28"/>
          <w:szCs w:val="28"/>
          <w:shd w:val="clear" w:color="auto" w:fill="FFFFFF"/>
          <w:lang w:val="ru-RU"/>
        </w:rPr>
        <w:t>настоящего Федерального закона и настоящей статьи не применяются.</w:t>
      </w:r>
    </w:p>
    <w:p w:rsidR="00B81C1C" w:rsidRPr="00B81C1C" w:rsidRDefault="00CC7A1D" w:rsidP="00B8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="00B81C1C"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="00B81C1C" w:rsidRPr="00B81C1C">
        <w:rPr>
          <w:sz w:val="28"/>
          <w:szCs w:val="28"/>
          <w:lang w:val="ru-RU"/>
        </w:rPr>
        <w:t>на официальном сайте Администрации сельского поселения «Юбилейнинское»</w:t>
      </w:r>
      <w:r w:rsidR="00B81C1C">
        <w:rPr>
          <w:sz w:val="28"/>
          <w:szCs w:val="28"/>
          <w:lang w:val="ru-RU"/>
        </w:rPr>
        <w:t xml:space="preserve"> </w:t>
      </w:r>
      <w:r w:rsidR="00B81C1C"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 w:rsidR="006D376F">
        <w:rPr>
          <w:sz w:val="28"/>
          <w:szCs w:val="28"/>
          <w:lang w:val="ru-RU"/>
        </w:rPr>
        <w:t xml:space="preserve"> библиотеки сельского поселения</w:t>
      </w:r>
      <w:r w:rsidR="00B81C1C" w:rsidRPr="00B81C1C">
        <w:rPr>
          <w:sz w:val="28"/>
          <w:szCs w:val="28"/>
          <w:lang w:val="ru-RU"/>
        </w:rPr>
        <w:t>.</w:t>
      </w:r>
    </w:p>
    <w:p w:rsidR="00CC7A1D" w:rsidRDefault="00CC7A1D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B81C1C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</w:t>
      </w:r>
      <w:r w:rsidR="00C14CE8">
        <w:rPr>
          <w:rFonts w:cs="Arial"/>
          <w:sz w:val="28"/>
          <w:szCs w:val="28"/>
          <w:lang w:val="ru-RU"/>
        </w:rPr>
        <w:t xml:space="preserve">а </w:t>
      </w:r>
      <w:r>
        <w:rPr>
          <w:rFonts w:cs="Arial"/>
          <w:sz w:val="28"/>
          <w:szCs w:val="28"/>
          <w:lang w:val="ru-RU"/>
        </w:rPr>
        <w:t xml:space="preserve">администрации                                            </w:t>
      </w:r>
      <w:r w:rsidR="00C14CE8">
        <w:rPr>
          <w:rFonts w:cs="Arial"/>
          <w:sz w:val="28"/>
          <w:szCs w:val="28"/>
          <w:lang w:val="ru-RU"/>
        </w:rPr>
        <w:t>Н.Н.Ермолина</w:t>
      </w:r>
    </w:p>
    <w:p w:rsidR="005E182F" w:rsidRPr="00CC7A1D" w:rsidRDefault="005E182F">
      <w:pPr>
        <w:rPr>
          <w:lang w:val="ru-RU"/>
        </w:rPr>
      </w:pPr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C7A1D"/>
    <w:rsid w:val="001F583C"/>
    <w:rsid w:val="00254C52"/>
    <w:rsid w:val="0027215A"/>
    <w:rsid w:val="002C6109"/>
    <w:rsid w:val="002D7325"/>
    <w:rsid w:val="00346CFC"/>
    <w:rsid w:val="003D5A04"/>
    <w:rsid w:val="003F647D"/>
    <w:rsid w:val="005D7B8C"/>
    <w:rsid w:val="005E182F"/>
    <w:rsid w:val="006D376F"/>
    <w:rsid w:val="0072018E"/>
    <w:rsid w:val="007755A2"/>
    <w:rsid w:val="007F6053"/>
    <w:rsid w:val="0084029B"/>
    <w:rsid w:val="00902251"/>
    <w:rsid w:val="00994BAB"/>
    <w:rsid w:val="00A637DD"/>
    <w:rsid w:val="00AA1759"/>
    <w:rsid w:val="00B81C1C"/>
    <w:rsid w:val="00B8391A"/>
    <w:rsid w:val="00B97F34"/>
    <w:rsid w:val="00C14CE8"/>
    <w:rsid w:val="00C32117"/>
    <w:rsid w:val="00C519C8"/>
    <w:rsid w:val="00C54965"/>
    <w:rsid w:val="00CC7A1D"/>
    <w:rsid w:val="00CF0C62"/>
    <w:rsid w:val="00CF4179"/>
    <w:rsid w:val="00D61035"/>
    <w:rsid w:val="00E32FC1"/>
    <w:rsid w:val="00E84208"/>
    <w:rsid w:val="00EC3827"/>
    <w:rsid w:val="00ED73B4"/>
    <w:rsid w:val="00F75A09"/>
    <w:rsid w:val="00F937EF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73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C14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3023/189dc0ccffef44161f554e20c7c1b537a9dd22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FE3DD4EB886C5A4BE1F09CEEEF27472DBA2DBCDEB3247FD3626570FE7B7E9B5EA46C6688DCA819J3k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002-94ED-45DA-ACE5-AAC6C55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Name</cp:lastModifiedBy>
  <cp:revision>11</cp:revision>
  <cp:lastPrinted>2017-06-23T06:51:00Z</cp:lastPrinted>
  <dcterms:created xsi:type="dcterms:W3CDTF">2015-11-23T06:34:00Z</dcterms:created>
  <dcterms:modified xsi:type="dcterms:W3CDTF">2017-06-23T06:52:00Z</dcterms:modified>
</cp:coreProperties>
</file>