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920E6C"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B0160B">
        <w:rPr>
          <w:rFonts w:ascii="Times New Roman" w:hAnsi="Times New Roman" w:cs="Times New Roman"/>
          <w:sz w:val="28"/>
          <w:szCs w:val="28"/>
        </w:rPr>
        <w:t>06</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 xml:space="preserve">№ </w:t>
      </w:r>
      <w:r w:rsidR="00B0160B">
        <w:rPr>
          <w:rFonts w:ascii="Times New Roman" w:hAnsi="Times New Roman" w:cs="Times New Roman"/>
          <w:sz w:val="28"/>
          <w:szCs w:val="28"/>
        </w:rPr>
        <w:t>20</w:t>
      </w:r>
    </w:p>
    <w:p w:rsidR="0023566F" w:rsidRPr="0024317A" w:rsidRDefault="0023566F" w:rsidP="0023566F">
      <w:pPr>
        <w:ind w:firstLine="0"/>
        <w:rPr>
          <w:rFonts w:ascii="Times New Roman" w:hAnsi="Times New Roman" w:cs="Times New Roman"/>
          <w:sz w:val="28"/>
          <w:szCs w:val="28"/>
        </w:rPr>
      </w:pP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2F7E39" w:rsidRPr="002F7E39" w:rsidRDefault="0023566F" w:rsidP="002F7E39">
      <w:pPr>
        <w:ind w:firstLine="0"/>
        <w:rPr>
          <w:rFonts w:ascii="Times New Roman" w:hAnsi="Times New Roman" w:cs="Times New Roman"/>
          <w:sz w:val="28"/>
          <w:szCs w:val="28"/>
        </w:rPr>
      </w:pPr>
      <w:r w:rsidRPr="002F7E39">
        <w:rPr>
          <w:rFonts w:ascii="Times New Roman" w:hAnsi="Times New Roman" w:cs="Times New Roman"/>
          <w:bCs/>
          <w:sz w:val="28"/>
          <w:szCs w:val="28"/>
        </w:rPr>
        <w:t>О внесении изменений</w:t>
      </w:r>
      <w:r w:rsidR="00DA1FD9" w:rsidRPr="002F7E39">
        <w:rPr>
          <w:rFonts w:ascii="Times New Roman" w:hAnsi="Times New Roman" w:cs="Times New Roman"/>
          <w:bCs/>
          <w:sz w:val="28"/>
          <w:szCs w:val="28"/>
        </w:rPr>
        <w:t xml:space="preserve"> и дополнений</w:t>
      </w:r>
      <w:r w:rsidRPr="002F7E39">
        <w:rPr>
          <w:rFonts w:ascii="Times New Roman" w:hAnsi="Times New Roman" w:cs="Times New Roman"/>
          <w:bCs/>
          <w:sz w:val="28"/>
          <w:szCs w:val="28"/>
        </w:rPr>
        <w:t xml:space="preserve"> в </w:t>
      </w:r>
      <w:r w:rsidR="00643D6E" w:rsidRPr="002F7E39">
        <w:rPr>
          <w:rFonts w:ascii="Times New Roman" w:hAnsi="Times New Roman" w:cs="Times New Roman"/>
          <w:bCs/>
          <w:sz w:val="28"/>
          <w:szCs w:val="28"/>
        </w:rPr>
        <w:t>Постановление администрации сельского поселения «Юбилейнинское» от 20.08.2015 №40 «</w:t>
      </w:r>
      <w:r w:rsidR="002F7E39" w:rsidRPr="002F7E39">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2F7E39" w:rsidRPr="002F7E39">
        <w:rPr>
          <w:rFonts w:ascii="Times New Roman" w:hAnsi="Times New Roman" w:cs="Times New Roman"/>
          <w:color w:val="000000"/>
          <w:sz w:val="28"/>
          <w:szCs w:val="28"/>
        </w:rPr>
        <w:t xml:space="preserve"> «Предоставление в собственность без проведения торгов земельных участков </w:t>
      </w:r>
      <w:r w:rsidR="002F7E39" w:rsidRPr="002F7E39">
        <w:rPr>
          <w:rFonts w:ascii="Times New Roman" w:hAnsi="Times New Roman" w:cs="Times New Roman"/>
          <w:sz w:val="28"/>
          <w:szCs w:val="28"/>
        </w:rPr>
        <w:t>из земель, находящихся в муниципальной собственности на территории сельского поселения «Юбилейнинское»</w:t>
      </w:r>
      <w:r w:rsidR="002F7E39">
        <w:rPr>
          <w:rFonts w:ascii="Times New Roman" w:hAnsi="Times New Roman" w:cs="Times New Roman"/>
          <w:sz w:val="28"/>
          <w:szCs w:val="28"/>
        </w:rPr>
        <w:t>»</w:t>
      </w:r>
    </w:p>
    <w:p w:rsidR="0023566F" w:rsidRDefault="0023566F" w:rsidP="002F7E39">
      <w:pPr>
        <w:pStyle w:val="stylet1"/>
        <w:spacing w:before="0" w:beforeAutospacing="0" w:after="0" w:afterAutospacing="0"/>
        <w:jc w:val="both"/>
        <w:rPr>
          <w:b/>
          <w:bCs/>
        </w:rPr>
      </w:pPr>
    </w:p>
    <w:p w:rsidR="00643D6E" w:rsidRPr="0024317A" w:rsidRDefault="00643D6E" w:rsidP="0023566F">
      <w:pPr>
        <w:pStyle w:val="ConsPlusTitle"/>
        <w:ind w:firstLine="709"/>
        <w:jc w:val="center"/>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Pr="00643D6E" w:rsidRDefault="004E0937" w:rsidP="002F7E39">
      <w:pPr>
        <w:ind w:firstLine="708"/>
        <w:rPr>
          <w:rFonts w:ascii="Times New Roman" w:hAnsi="Times New Roman" w:cs="Times New Roman"/>
          <w:sz w:val="28"/>
          <w:szCs w:val="28"/>
        </w:rPr>
      </w:pPr>
      <w:r w:rsidRPr="00643D6E">
        <w:rPr>
          <w:rFonts w:ascii="Times New Roman" w:hAnsi="Times New Roman" w:cs="Times New Roman"/>
          <w:sz w:val="28"/>
          <w:szCs w:val="28"/>
        </w:rPr>
        <w:t xml:space="preserve">Внести </w:t>
      </w:r>
      <w:r w:rsidR="00E114DE" w:rsidRPr="00643D6E">
        <w:rPr>
          <w:rFonts w:ascii="Times New Roman" w:hAnsi="Times New Roman" w:cs="Times New Roman"/>
          <w:bCs/>
          <w:sz w:val="28"/>
          <w:szCs w:val="28"/>
        </w:rPr>
        <w:t xml:space="preserve">в Постановление администрации сельского поселения «Юбилейнинское» </w:t>
      </w:r>
      <w:r w:rsidR="00DA1FD9" w:rsidRPr="00643D6E">
        <w:rPr>
          <w:rFonts w:ascii="Times New Roman" w:hAnsi="Times New Roman" w:cs="Times New Roman"/>
          <w:bCs/>
          <w:sz w:val="28"/>
          <w:szCs w:val="28"/>
        </w:rPr>
        <w:t xml:space="preserve">от </w:t>
      </w:r>
      <w:r w:rsidR="00643D6E" w:rsidRPr="00643D6E">
        <w:rPr>
          <w:rFonts w:ascii="Times New Roman" w:hAnsi="Times New Roman" w:cs="Times New Roman"/>
          <w:bCs/>
          <w:sz w:val="28"/>
          <w:szCs w:val="28"/>
        </w:rPr>
        <w:t>20.08.2015</w:t>
      </w:r>
      <w:r w:rsidR="00DA1FD9" w:rsidRPr="00643D6E">
        <w:rPr>
          <w:rFonts w:ascii="Times New Roman" w:hAnsi="Times New Roman" w:cs="Times New Roman"/>
          <w:bCs/>
          <w:sz w:val="28"/>
          <w:szCs w:val="28"/>
        </w:rPr>
        <w:t xml:space="preserve"> №</w:t>
      </w:r>
      <w:r w:rsidR="00643D6E" w:rsidRPr="00643D6E">
        <w:rPr>
          <w:rFonts w:ascii="Times New Roman" w:hAnsi="Times New Roman" w:cs="Times New Roman"/>
          <w:bCs/>
          <w:sz w:val="28"/>
          <w:szCs w:val="28"/>
        </w:rPr>
        <w:t>40</w:t>
      </w:r>
      <w:r w:rsidR="00DA1FD9" w:rsidRPr="00643D6E">
        <w:rPr>
          <w:rFonts w:ascii="Times New Roman" w:hAnsi="Times New Roman" w:cs="Times New Roman"/>
          <w:bCs/>
          <w:sz w:val="28"/>
          <w:szCs w:val="28"/>
        </w:rPr>
        <w:t xml:space="preserve"> </w:t>
      </w:r>
      <w:r w:rsidR="002F7E39" w:rsidRPr="002F7E39">
        <w:rPr>
          <w:rFonts w:ascii="Times New Roman" w:hAnsi="Times New Roman" w:cs="Times New Roman"/>
          <w:bCs/>
          <w:sz w:val="28"/>
          <w:szCs w:val="28"/>
        </w:rPr>
        <w:t>«</w:t>
      </w:r>
      <w:r w:rsidR="002F7E39" w:rsidRPr="002F7E39">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2F7E39" w:rsidRPr="002F7E39">
        <w:rPr>
          <w:rFonts w:ascii="Times New Roman" w:hAnsi="Times New Roman" w:cs="Times New Roman"/>
          <w:color w:val="000000"/>
          <w:sz w:val="28"/>
          <w:szCs w:val="28"/>
        </w:rPr>
        <w:t xml:space="preserve"> «Предоставление в собственность без проведения торгов земельных участков </w:t>
      </w:r>
      <w:r w:rsidR="002F7E39" w:rsidRPr="002F7E39">
        <w:rPr>
          <w:rFonts w:ascii="Times New Roman" w:hAnsi="Times New Roman" w:cs="Times New Roman"/>
          <w:sz w:val="28"/>
          <w:szCs w:val="28"/>
        </w:rPr>
        <w:t>из земель, находящихся в муниципальной собственности на территории сельского поселения «Юбилейнинское»</w:t>
      </w:r>
      <w:r w:rsidR="002F7E39">
        <w:rPr>
          <w:rFonts w:ascii="Times New Roman" w:hAnsi="Times New Roman" w:cs="Times New Roman"/>
          <w:sz w:val="28"/>
          <w:szCs w:val="28"/>
        </w:rPr>
        <w:t>»</w:t>
      </w:r>
      <w:r w:rsidRPr="00643D6E">
        <w:rPr>
          <w:rFonts w:ascii="Times New Roman" w:hAnsi="Times New Roman" w:cs="Times New Roman"/>
          <w:sz w:val="28"/>
          <w:szCs w:val="28"/>
        </w:rPr>
        <w:t>, следующие изменения</w:t>
      </w:r>
      <w:r w:rsidR="00DA1FD9" w:rsidRPr="00643D6E">
        <w:rPr>
          <w:rFonts w:ascii="Times New Roman" w:hAnsi="Times New Roman" w:cs="Times New Roman"/>
          <w:sz w:val="28"/>
          <w:szCs w:val="28"/>
        </w:rPr>
        <w:t xml:space="preserve"> и дополнения</w:t>
      </w:r>
      <w:r w:rsidRPr="00643D6E">
        <w:rPr>
          <w:rFonts w:ascii="Times New Roman" w:hAnsi="Times New Roman" w:cs="Times New Roman"/>
          <w:sz w:val="28"/>
          <w:szCs w:val="28"/>
        </w:rPr>
        <w:t>:</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1.</w:t>
      </w:r>
      <w:r w:rsidRPr="00643D6E">
        <w:rPr>
          <w:rFonts w:ascii="Times New Roman" w:hAnsi="Times New Roman" w:cs="Times New Roman"/>
          <w:sz w:val="28"/>
          <w:szCs w:val="28"/>
        </w:rPr>
        <w:t xml:space="preserve"> Пункт 2.10.2 изложить в следующей редакции: «2.10.2. </w:t>
      </w:r>
      <w:r w:rsidRPr="00643D6E">
        <w:rPr>
          <w:rFonts w:ascii="Times New Roman" w:eastAsiaTheme="minorHAnsi" w:hAnsi="Times New Roman" w:cs="Times New Roman"/>
          <w:sz w:val="28"/>
          <w:szCs w:val="28"/>
          <w:lang w:eastAsia="en-US"/>
        </w:rPr>
        <w:t>В заявлении указываются: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lastRenderedPageBreak/>
        <w:t>3) кадастровый номер испрашиваемого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4) основание предоставления земельного участка без проведения торгов из числа предусмотренных </w:t>
      </w:r>
      <w:hyperlink r:id="rId5" w:history="1">
        <w:r w:rsidRPr="00643D6E">
          <w:rPr>
            <w:rFonts w:ascii="Times New Roman" w:eastAsiaTheme="minorHAnsi" w:hAnsi="Times New Roman" w:cs="Times New Roman"/>
            <w:sz w:val="28"/>
            <w:szCs w:val="28"/>
            <w:lang w:eastAsia="en-US"/>
          </w:rPr>
          <w:t>пунктом 2 статьи 39.3</w:t>
        </w:r>
      </w:hyperlink>
      <w:r w:rsidRPr="00643D6E">
        <w:rPr>
          <w:rFonts w:ascii="Times New Roman" w:eastAsiaTheme="minorHAnsi" w:hAnsi="Times New Roman" w:cs="Times New Roman"/>
          <w:sz w:val="28"/>
          <w:szCs w:val="28"/>
          <w:lang w:eastAsia="en-US"/>
        </w:rPr>
        <w:t xml:space="preserve">, </w:t>
      </w:r>
      <w:hyperlink r:id="rId6" w:history="1">
        <w:r w:rsidRPr="00643D6E">
          <w:rPr>
            <w:rFonts w:ascii="Times New Roman" w:eastAsiaTheme="minorHAnsi" w:hAnsi="Times New Roman" w:cs="Times New Roman"/>
            <w:sz w:val="28"/>
            <w:szCs w:val="28"/>
            <w:lang w:eastAsia="en-US"/>
          </w:rPr>
          <w:t>статьей 39.5</w:t>
        </w:r>
      </w:hyperlink>
      <w:r w:rsidRPr="00643D6E">
        <w:rPr>
          <w:rFonts w:ascii="Times New Roman" w:eastAsiaTheme="minorHAnsi" w:hAnsi="Times New Roman" w:cs="Times New Roman"/>
          <w:sz w:val="28"/>
          <w:szCs w:val="28"/>
          <w:lang w:eastAsia="en-US"/>
        </w:rPr>
        <w:t xml:space="preserve">, </w:t>
      </w:r>
      <w:hyperlink r:id="rId7" w:history="1">
        <w:r w:rsidRPr="00643D6E">
          <w:rPr>
            <w:rFonts w:ascii="Times New Roman" w:eastAsiaTheme="minorHAnsi" w:hAnsi="Times New Roman" w:cs="Times New Roman"/>
            <w:sz w:val="28"/>
            <w:szCs w:val="28"/>
            <w:lang w:eastAsia="en-US"/>
          </w:rPr>
          <w:t>пунктом 2 статьи 39.6</w:t>
        </w:r>
      </w:hyperlink>
      <w:r w:rsidRPr="00643D6E">
        <w:rPr>
          <w:rFonts w:ascii="Times New Roman" w:eastAsiaTheme="minorHAnsi" w:hAnsi="Times New Roman" w:cs="Times New Roman"/>
          <w:sz w:val="28"/>
          <w:szCs w:val="28"/>
          <w:lang w:eastAsia="en-US"/>
        </w:rPr>
        <w:t xml:space="preserve"> или </w:t>
      </w:r>
      <w:hyperlink r:id="rId8" w:history="1">
        <w:r w:rsidRPr="00643D6E">
          <w:rPr>
            <w:rFonts w:ascii="Times New Roman" w:eastAsiaTheme="minorHAnsi" w:hAnsi="Times New Roman" w:cs="Times New Roman"/>
            <w:sz w:val="28"/>
            <w:szCs w:val="28"/>
            <w:lang w:eastAsia="en-US"/>
          </w:rPr>
          <w:t>пунктом 2 статьи 39.10</w:t>
        </w:r>
      </w:hyperlink>
      <w:r w:rsidRPr="00643D6E">
        <w:rPr>
          <w:rFonts w:ascii="Times New Roman" w:eastAsiaTheme="minorHAnsi" w:hAnsi="Times New Roman" w:cs="Times New Roman"/>
          <w:sz w:val="28"/>
          <w:szCs w:val="28"/>
          <w:lang w:eastAsia="en-US"/>
        </w:rPr>
        <w:t xml:space="preserve"> Земельного кодекса РФ оснований;</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6) реквизиты решения об изъятии земельного участка для государственных или муниципальных ну</w:t>
      </w:r>
      <w:proofErr w:type="gramStart"/>
      <w:r w:rsidRPr="00643D6E">
        <w:rPr>
          <w:rFonts w:ascii="Times New Roman" w:eastAsiaTheme="minorHAnsi" w:hAnsi="Times New Roman" w:cs="Times New Roman"/>
          <w:sz w:val="28"/>
          <w:szCs w:val="28"/>
          <w:lang w:eastAsia="en-US"/>
        </w:rPr>
        <w:t>жд в сл</w:t>
      </w:r>
      <w:proofErr w:type="gramEnd"/>
      <w:r w:rsidRPr="00643D6E">
        <w:rPr>
          <w:rFonts w:ascii="Times New Roman" w:eastAsiaTheme="minorHAnsi" w:hAnsi="Times New Roman" w:cs="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цель использования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10) почтовый адрес и (или) адрес электронной почты для связи с заявителем</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 xml:space="preserve">2. </w:t>
      </w:r>
      <w:r w:rsidRPr="00643D6E">
        <w:rPr>
          <w:rFonts w:ascii="Times New Roman" w:eastAsiaTheme="minorHAnsi" w:hAnsi="Times New Roman" w:cs="Times New Roman"/>
          <w:sz w:val="28"/>
          <w:szCs w:val="28"/>
          <w:lang w:eastAsia="en-US"/>
        </w:rPr>
        <w:t>Пункт 2.10.3 изложить в следующей редакции: «2.10.4. К заявлению о предоставлении земельного участка прилагаются: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643D6E">
          <w:rPr>
            <w:rFonts w:ascii="Times New Roman" w:eastAsiaTheme="minorHAnsi" w:hAnsi="Times New Roman" w:cs="Times New Roman"/>
            <w:sz w:val="28"/>
            <w:szCs w:val="28"/>
            <w:lang w:eastAsia="en-US"/>
          </w:rPr>
          <w:t>перечнем</w:t>
        </w:r>
      </w:hyperlink>
      <w:r w:rsidRPr="00643D6E">
        <w:rPr>
          <w:rFonts w:ascii="Times New Roman" w:eastAsiaTheme="minorHAnsi" w:hAnsi="Times New Roman" w:cs="Times New Roman"/>
          <w:sz w:val="28"/>
          <w:szCs w:val="28"/>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3.</w:t>
      </w:r>
      <w:r w:rsidRPr="00643D6E">
        <w:rPr>
          <w:rFonts w:ascii="Times New Roman" w:eastAsiaTheme="minorHAnsi" w:hAnsi="Times New Roman" w:cs="Times New Roman"/>
          <w:sz w:val="28"/>
          <w:szCs w:val="28"/>
          <w:lang w:eastAsia="en-US"/>
        </w:rPr>
        <w:t xml:space="preserve"> Пункт 2.10.4 изложить в следующей редакции: «2.10.4. После </w:t>
      </w:r>
      <w:r w:rsidRPr="00643D6E">
        <w:rPr>
          <w:rFonts w:ascii="Times New Roman" w:eastAsiaTheme="minorHAnsi" w:hAnsi="Times New Roman" w:cs="Times New Roman"/>
          <w:sz w:val="28"/>
          <w:szCs w:val="28"/>
          <w:lang w:eastAsia="en-US"/>
        </w:rPr>
        <w:lastRenderedPageBreak/>
        <w:t xml:space="preserve">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 указанные в </w:t>
      </w:r>
      <w:hyperlink r:id="rId10" w:history="1">
        <w:r w:rsidRPr="00643D6E">
          <w:rPr>
            <w:rFonts w:ascii="Times New Roman" w:eastAsiaTheme="minorHAnsi" w:hAnsi="Times New Roman" w:cs="Times New Roman"/>
            <w:sz w:val="28"/>
            <w:szCs w:val="28"/>
            <w:lang w:eastAsia="en-US"/>
          </w:rPr>
          <w:t>приказе</w:t>
        </w:r>
      </w:hyperlink>
      <w:r w:rsidRPr="00643D6E">
        <w:rPr>
          <w:rFonts w:ascii="Times New Roman" w:eastAsiaTheme="minorHAnsi" w:hAnsi="Times New Roman" w:cs="Times New Roman"/>
          <w:sz w:val="28"/>
          <w:szCs w:val="28"/>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4.</w:t>
      </w:r>
      <w:r w:rsidRPr="00643D6E">
        <w:rPr>
          <w:rFonts w:ascii="Times New Roman" w:eastAsiaTheme="minorHAnsi" w:hAnsi="Times New Roman" w:cs="Times New Roman"/>
          <w:sz w:val="28"/>
          <w:szCs w:val="28"/>
          <w:lang w:eastAsia="en-US"/>
        </w:rPr>
        <w:t xml:space="preserve"> Пункт 2.10.5 изложить в следующей редакции «2.10.5.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5.</w:t>
      </w:r>
      <w:r w:rsidRPr="00643D6E">
        <w:rPr>
          <w:rFonts w:ascii="Times New Roman" w:eastAsiaTheme="minorHAnsi" w:hAnsi="Times New Roman" w:cs="Times New Roman"/>
          <w:sz w:val="28"/>
          <w:szCs w:val="28"/>
          <w:lang w:eastAsia="en-US"/>
        </w:rPr>
        <w:t xml:space="preserve"> Пункт 2.14 изложить в следующей редакции: «</w:t>
      </w:r>
      <w:r w:rsidRPr="00643D6E">
        <w:rPr>
          <w:rFonts w:ascii="Times New Roman" w:hAnsi="Times New Roman" w:cs="Times New Roman"/>
          <w:sz w:val="28"/>
          <w:szCs w:val="28"/>
        </w:rPr>
        <w:t>2.14. В предоставлении муниципальной услуги может быть отказано в случаях:</w:t>
      </w:r>
      <w:r w:rsidRPr="00643D6E">
        <w:rPr>
          <w:rFonts w:ascii="Times New Roman" w:eastAsiaTheme="minorHAnsi" w:hAnsi="Times New Roman" w:cs="Times New Roman"/>
          <w:sz w:val="28"/>
          <w:szCs w:val="28"/>
          <w:lang w:eastAsia="en-US"/>
        </w:rPr>
        <w:t xml:space="preserve"> </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D6E">
        <w:rPr>
          <w:rFonts w:ascii="Times New Roman" w:eastAsiaTheme="minorHAnsi" w:hAnsi="Times New Roman" w:cs="Times New Roman"/>
          <w:sz w:val="28"/>
          <w:szCs w:val="28"/>
          <w:lang w:eastAsia="en-US"/>
        </w:rPr>
        <w:t xml:space="preserve"> земельным участком общего назначения);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643D6E">
        <w:rPr>
          <w:rFonts w:ascii="Times New Roman" w:eastAsiaTheme="minorHAnsi" w:hAnsi="Times New Roman" w:cs="Times New Roman"/>
          <w:sz w:val="28"/>
          <w:szCs w:val="28"/>
          <w:lang w:eastAsia="en-US"/>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 с</w:t>
      </w:r>
      <w:proofErr w:type="gramEnd"/>
      <w:r w:rsidRPr="00643D6E">
        <w:rPr>
          <w:rFonts w:ascii="Times New Roman" w:eastAsiaTheme="minorHAnsi" w:hAnsi="Times New Roman" w:cs="Times New Roman"/>
          <w:sz w:val="28"/>
          <w:szCs w:val="28"/>
          <w:lang w:eastAsia="en-U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43D6E">
        <w:rPr>
          <w:rFonts w:ascii="Times New Roman" w:eastAsiaTheme="minorHAnsi" w:hAnsi="Times New Roman" w:cs="Times New Roman"/>
          <w:sz w:val="28"/>
          <w:szCs w:val="28"/>
          <w:lang w:eastAsia="en-US"/>
        </w:rPr>
        <w:t>постройки</w:t>
      </w:r>
      <w:proofErr w:type="gramEnd"/>
      <w:r w:rsidRPr="00643D6E">
        <w:rPr>
          <w:rFonts w:ascii="Times New Roman" w:eastAsiaTheme="minorHAnsi" w:hAnsi="Times New Roman" w:cs="Times New Roman"/>
          <w:sz w:val="28"/>
          <w:szCs w:val="28"/>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43D6E">
          <w:rPr>
            <w:rFonts w:ascii="Times New Roman" w:eastAsiaTheme="minorHAnsi" w:hAnsi="Times New Roman" w:cs="Times New Roman"/>
            <w:sz w:val="28"/>
            <w:szCs w:val="28"/>
            <w:lang w:eastAsia="en-US"/>
          </w:rPr>
          <w:t>частью 11 статьи 55.32</w:t>
        </w:r>
      </w:hyperlink>
      <w:r w:rsidRPr="00643D6E">
        <w:rPr>
          <w:rFonts w:ascii="Times New Roman" w:eastAsiaTheme="minorHAnsi" w:hAnsi="Times New Roman" w:cs="Times New Roman"/>
          <w:sz w:val="28"/>
          <w:szCs w:val="28"/>
          <w:lang w:eastAsia="en-US"/>
        </w:rPr>
        <w:t xml:space="preserve"> Градостроительного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w:t>
      </w:r>
      <w:proofErr w:type="gramEnd"/>
      <w:r w:rsidRPr="00643D6E">
        <w:rPr>
          <w:rFonts w:ascii="Times New Roman" w:eastAsiaTheme="minorHAnsi" w:hAnsi="Times New Roman" w:cs="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3D6E">
        <w:rPr>
          <w:rFonts w:ascii="Times New Roman" w:eastAsiaTheme="minorHAnsi" w:hAnsi="Times New Roman" w:cs="Times New Roman"/>
          <w:sz w:val="28"/>
          <w:szCs w:val="28"/>
          <w:lang w:eastAsia="en-US"/>
        </w:rPr>
        <w:t xml:space="preserve"> для целей резервирования;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643D6E">
        <w:rPr>
          <w:rFonts w:ascii="Times New Roman" w:eastAsiaTheme="minorHAnsi" w:hAnsi="Times New Roman" w:cs="Times New Roman"/>
          <w:sz w:val="28"/>
          <w:szCs w:val="28"/>
          <w:lang w:eastAsia="en-US"/>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3D6E">
        <w:rPr>
          <w:rFonts w:ascii="Times New Roman" w:eastAsiaTheme="minorHAnsi" w:hAnsi="Times New Roman" w:cs="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3D6E">
        <w:rPr>
          <w:rFonts w:ascii="Times New Roman" w:eastAsiaTheme="minorHAnsi" w:hAnsi="Times New Roman" w:cs="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643D6E">
        <w:rPr>
          <w:rFonts w:ascii="Times New Roman" w:eastAsiaTheme="minorHAnsi" w:hAnsi="Times New Roman" w:cs="Times New Roman"/>
          <w:sz w:val="28"/>
          <w:szCs w:val="28"/>
          <w:lang w:eastAsia="en-US"/>
        </w:rPr>
        <w:t>извещение</w:t>
      </w:r>
      <w:proofErr w:type="gramEnd"/>
      <w:r w:rsidRPr="00643D6E">
        <w:rPr>
          <w:rFonts w:ascii="Times New Roman" w:eastAsiaTheme="minorHAnsi" w:hAnsi="Times New Roman" w:cs="Times New Roman"/>
          <w:sz w:val="28"/>
          <w:szCs w:val="28"/>
          <w:lang w:eastAsia="en-US"/>
        </w:rPr>
        <w:t xml:space="preserve"> о проведении которого размещено в соответствии с </w:t>
      </w:r>
      <w:hyperlink r:id="rId15" w:history="1">
        <w:r w:rsidRPr="00643D6E">
          <w:rPr>
            <w:rFonts w:ascii="Times New Roman" w:eastAsiaTheme="minorHAnsi" w:hAnsi="Times New Roman" w:cs="Times New Roman"/>
            <w:sz w:val="28"/>
            <w:szCs w:val="28"/>
            <w:lang w:eastAsia="en-US"/>
          </w:rPr>
          <w:t>пунктом 19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16" w:history="1">
        <w:r w:rsidRPr="00643D6E">
          <w:rPr>
            <w:rFonts w:ascii="Times New Roman" w:eastAsiaTheme="minorHAnsi" w:hAnsi="Times New Roman" w:cs="Times New Roman"/>
            <w:sz w:val="28"/>
            <w:szCs w:val="28"/>
            <w:lang w:eastAsia="en-US"/>
          </w:rPr>
          <w:t>подпунктом 6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43D6E">
          <w:rPr>
            <w:rFonts w:ascii="Times New Roman" w:eastAsiaTheme="minorHAnsi" w:hAnsi="Times New Roman" w:cs="Times New Roman"/>
            <w:sz w:val="28"/>
            <w:szCs w:val="28"/>
            <w:lang w:eastAsia="en-US"/>
          </w:rPr>
          <w:t>подпунктом 4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и уполномоченным органом не</w:t>
      </w:r>
      <w:proofErr w:type="gramEnd"/>
      <w:r w:rsidRPr="00643D6E">
        <w:rPr>
          <w:rFonts w:ascii="Times New Roman" w:eastAsiaTheme="minorHAnsi" w:hAnsi="Times New Roman" w:cs="Times New Roman"/>
          <w:sz w:val="28"/>
          <w:szCs w:val="28"/>
          <w:lang w:eastAsia="en-US"/>
        </w:rPr>
        <w:t xml:space="preserve"> принято решение об отказе в проведении этого аукциона по основаниям, предусмотренным </w:t>
      </w:r>
      <w:hyperlink r:id="rId18" w:history="1">
        <w:r w:rsidRPr="00643D6E">
          <w:rPr>
            <w:rFonts w:ascii="Times New Roman" w:eastAsiaTheme="minorHAnsi" w:hAnsi="Times New Roman" w:cs="Times New Roman"/>
            <w:sz w:val="28"/>
            <w:szCs w:val="28"/>
            <w:lang w:eastAsia="en-US"/>
          </w:rPr>
          <w:t>пунктом 8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r:id="rId19" w:history="1">
        <w:r w:rsidRPr="00643D6E">
          <w:rPr>
            <w:rFonts w:ascii="Times New Roman" w:eastAsiaTheme="minorHAnsi" w:hAnsi="Times New Roman" w:cs="Times New Roman"/>
            <w:sz w:val="28"/>
            <w:szCs w:val="28"/>
            <w:lang w:eastAsia="en-US"/>
          </w:rPr>
          <w:t>подпунктом 1 пункта 1 статьи 39.18</w:t>
        </w:r>
      </w:hyperlink>
      <w:r w:rsidRPr="00643D6E">
        <w:rPr>
          <w:rFonts w:ascii="Times New Roman" w:eastAsiaTheme="minorHAnsi" w:hAnsi="Times New Roman" w:cs="Times New Roman"/>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643D6E">
        <w:rPr>
          <w:rFonts w:ascii="Times New Roman" w:eastAsiaTheme="minorHAnsi" w:hAnsi="Times New Roman" w:cs="Times New Roman"/>
          <w:sz w:val="28"/>
          <w:szCs w:val="28"/>
          <w:lang w:eastAsia="en-US"/>
        </w:rPr>
        <w:lastRenderedPageBreak/>
        <w:t>использования такого земельного участка, указанными в заявлении о 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0" w:history="1">
        <w:r w:rsidRPr="00643D6E">
          <w:rPr>
            <w:rFonts w:ascii="Times New Roman" w:eastAsiaTheme="minorHAnsi" w:hAnsi="Times New Roman" w:cs="Times New Roman"/>
            <w:sz w:val="28"/>
            <w:szCs w:val="28"/>
            <w:lang w:eastAsia="en-US"/>
          </w:rPr>
          <w:t>порядке</w:t>
        </w:r>
      </w:hyperlink>
      <w:r w:rsidRPr="00643D6E">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643D6E">
          <w:rPr>
            <w:rFonts w:ascii="Times New Roman" w:eastAsiaTheme="minorHAnsi" w:hAnsi="Times New Roman" w:cs="Times New Roman"/>
            <w:sz w:val="28"/>
            <w:szCs w:val="28"/>
            <w:lang w:eastAsia="en-US"/>
          </w:rPr>
          <w:t>пунктом 6 статьи 39.10</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21) предоставление земельного участка на заявленном виде прав не допускается;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22)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D6E">
        <w:rPr>
          <w:rFonts w:ascii="Times New Roman" w:eastAsiaTheme="minorHAnsi" w:hAnsi="Times New Roman" w:cs="Times New Roman"/>
          <w:sz w:val="28"/>
          <w:szCs w:val="28"/>
          <w:lang w:eastAsia="en-US"/>
        </w:rPr>
        <w:t xml:space="preserve"> сносу или реконструкции;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26) границы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w:t>
      </w:r>
      <w:r w:rsidRPr="00643D6E">
        <w:rPr>
          <w:rFonts w:ascii="Times New Roman" w:eastAsiaTheme="minorHAnsi" w:hAnsi="Times New Roman" w:cs="Times New Roman"/>
          <w:sz w:val="28"/>
          <w:szCs w:val="28"/>
          <w:lang w:eastAsia="en-US"/>
        </w:rPr>
        <w:lastRenderedPageBreak/>
        <w:t xml:space="preserve">предоставлении, подлежат уточнению в соответствии с Федеральным </w:t>
      </w:r>
      <w:hyperlink r:id="rId23" w:history="1">
        <w:r w:rsidRPr="00643D6E">
          <w:rPr>
            <w:rFonts w:ascii="Times New Roman" w:eastAsiaTheme="minorHAnsi" w:hAnsi="Times New Roman" w:cs="Times New Roman"/>
            <w:sz w:val="28"/>
            <w:szCs w:val="28"/>
            <w:lang w:eastAsia="en-US"/>
          </w:rPr>
          <w:t>законом</w:t>
        </w:r>
      </w:hyperlink>
      <w:r w:rsidRPr="00643D6E">
        <w:rPr>
          <w:rFonts w:ascii="Times New Roman" w:eastAsiaTheme="minorHAnsi" w:hAnsi="Times New Roman" w:cs="Times New Roman"/>
          <w:sz w:val="28"/>
          <w:szCs w:val="28"/>
          <w:lang w:eastAsia="en-US"/>
        </w:rPr>
        <w:t xml:space="preserve"> «О государственной регистрации недвижимости»;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27) площадь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643D6E">
          <w:rPr>
            <w:rFonts w:ascii="Times New Roman" w:eastAsiaTheme="minorHAnsi" w:hAnsi="Times New Roman" w:cs="Times New Roman"/>
            <w:sz w:val="28"/>
            <w:szCs w:val="28"/>
            <w:lang w:eastAsia="en-US"/>
          </w:rPr>
          <w:t>частью 4 статьи 18</w:t>
        </w:r>
      </w:hyperlink>
      <w:r w:rsidRPr="00643D6E">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3D6E">
        <w:rPr>
          <w:rFonts w:ascii="Times New Roman" w:eastAsiaTheme="minorHAnsi" w:hAnsi="Times New Roman" w:cs="Times New Roman"/>
          <w:sz w:val="28"/>
          <w:szCs w:val="28"/>
          <w:lang w:eastAsia="en-US"/>
        </w:rPr>
        <w:t xml:space="preserve"> </w:t>
      </w:r>
      <w:hyperlink r:id="rId25" w:history="1">
        <w:r w:rsidRPr="00643D6E">
          <w:rPr>
            <w:rFonts w:ascii="Times New Roman" w:eastAsiaTheme="minorHAnsi" w:hAnsi="Times New Roman" w:cs="Times New Roman"/>
            <w:sz w:val="28"/>
            <w:szCs w:val="28"/>
            <w:lang w:eastAsia="en-US"/>
          </w:rPr>
          <w:t>частью 3 статьи 14</w:t>
        </w:r>
      </w:hyperlink>
      <w:r w:rsidRPr="00643D6E">
        <w:rPr>
          <w:rFonts w:ascii="Times New Roman" w:eastAsiaTheme="minorHAnsi" w:hAnsi="Times New Roman" w:cs="Times New Roman"/>
          <w:sz w:val="28"/>
          <w:szCs w:val="28"/>
          <w:lang w:eastAsia="en-US"/>
        </w:rPr>
        <w:t xml:space="preserve"> указанного Федерального закона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6.</w:t>
      </w:r>
      <w:r w:rsidRPr="00643D6E">
        <w:rPr>
          <w:rFonts w:ascii="Times New Roman" w:hAnsi="Times New Roman" w:cs="Times New Roman"/>
          <w:sz w:val="28"/>
          <w:szCs w:val="28"/>
        </w:rPr>
        <w:t xml:space="preserve"> Пункт 2.18 дополнить тремя абзацами следующего содержания: «</w:t>
      </w:r>
      <w:r w:rsidRPr="00643D6E">
        <w:rPr>
          <w:rFonts w:ascii="Times New Roman" w:eastAsiaTheme="minorHAnsi" w:hAnsi="Times New Roman" w:cs="Times New Roman"/>
          <w:sz w:val="28"/>
          <w:szCs w:val="28"/>
          <w:lang w:eastAsia="en-US"/>
        </w:rPr>
        <w:t>Вход в Администрацию сельского поселения оборудуется вывесками с указанием их наименований и графика работы, а также пандусом, расширенным проходом, позволяющими обеспечить беспрепятственный доступ инвалидов, включая инвалидов, использующих кресла-коляски.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sz w:val="28"/>
          <w:szCs w:val="28"/>
        </w:rPr>
        <w:t xml:space="preserve">На каждой стоянке (остановке) транспортных средств у администрации должен быть обеспечен беспрепятственный доступ инвалидов на её территорию и выделено не менее 10 процентов мест (но не менее одного места) для бесплатной парковки транспортных средств, управляемых инвалидами </w:t>
      </w:r>
      <w:r w:rsidRPr="00643D6E">
        <w:rPr>
          <w:rFonts w:ascii="Times New Roman" w:hAnsi="Times New Roman" w:cs="Times New Roman"/>
          <w:sz w:val="28"/>
          <w:szCs w:val="28"/>
          <w:lang w:val="en-US"/>
        </w:rPr>
        <w:t>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III</w:t>
      </w:r>
      <w:r w:rsidRPr="00643D6E">
        <w:rPr>
          <w:rFonts w:ascii="Times New Roman" w:hAnsi="Times New Roman" w:cs="Times New Roman"/>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3D6E">
        <w:rPr>
          <w:rFonts w:ascii="Times New Roman" w:eastAsiaTheme="minorHAnsi" w:hAnsi="Times New Roman" w:cs="Times New Roman"/>
          <w:sz w:val="28"/>
          <w:szCs w:val="28"/>
          <w:lang w:eastAsia="en-US"/>
        </w:rPr>
        <w:t>сурдопереводчика</w:t>
      </w:r>
      <w:proofErr w:type="spellEnd"/>
      <w:r w:rsidRPr="00643D6E">
        <w:rPr>
          <w:rFonts w:ascii="Times New Roman" w:eastAsiaTheme="minorHAnsi" w:hAnsi="Times New Roman" w:cs="Times New Roman"/>
          <w:sz w:val="28"/>
          <w:szCs w:val="28"/>
          <w:lang w:eastAsia="en-US"/>
        </w:rPr>
        <w:t xml:space="preserve"> и </w:t>
      </w:r>
      <w:proofErr w:type="spellStart"/>
      <w:r w:rsidRPr="00643D6E">
        <w:rPr>
          <w:rFonts w:ascii="Times New Roman" w:eastAsiaTheme="minorHAnsi" w:hAnsi="Times New Roman" w:cs="Times New Roman"/>
          <w:sz w:val="28"/>
          <w:szCs w:val="28"/>
          <w:lang w:eastAsia="en-US"/>
        </w:rPr>
        <w:t>тифлосурдопереводчика</w:t>
      </w:r>
      <w:proofErr w:type="spellEnd"/>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7.</w:t>
      </w:r>
      <w:r w:rsidRPr="00643D6E">
        <w:rPr>
          <w:rFonts w:ascii="Times New Roman" w:eastAsiaTheme="minorHAnsi" w:hAnsi="Times New Roman" w:cs="Times New Roman"/>
          <w:sz w:val="28"/>
          <w:szCs w:val="28"/>
          <w:lang w:eastAsia="en-US"/>
        </w:rPr>
        <w:t xml:space="preserve"> Пункт 2.23 изложить в следующей редакции: «2.23. </w:t>
      </w:r>
      <w:proofErr w:type="gramStart"/>
      <w:r w:rsidRPr="00643D6E">
        <w:rPr>
          <w:rFonts w:ascii="Times New Roman" w:eastAsiaTheme="minorHAnsi" w:hAnsi="Times New Roman" w:cs="Times New Roman"/>
          <w:sz w:val="28"/>
          <w:szCs w:val="28"/>
          <w:lang w:eastAsia="en-US"/>
        </w:rPr>
        <w:t>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643D6E">
        <w:rPr>
          <w:rFonts w:ascii="Times New Roman" w:eastAsiaTheme="minorHAnsi" w:hAnsi="Times New Roman" w:cs="Times New Roman"/>
          <w:sz w:val="28"/>
          <w:szCs w:val="28"/>
          <w:lang w:eastAsia="en-US"/>
        </w:rPr>
        <w:t xml:space="preserve"> </w:t>
      </w:r>
      <w:proofErr w:type="gramStart"/>
      <w:r w:rsidRPr="00643D6E">
        <w:rPr>
          <w:rFonts w:ascii="Times New Roman" w:eastAsiaTheme="minorHAnsi" w:hAnsi="Times New Roman" w:cs="Times New Roman"/>
          <w:sz w:val="28"/>
          <w:szCs w:val="28"/>
          <w:lang w:eastAsia="en-US"/>
        </w:rPr>
        <w:t xml:space="preserve">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643D6E">
        <w:rPr>
          <w:rFonts w:ascii="Times New Roman" w:eastAsiaTheme="minorHAnsi" w:hAnsi="Times New Roman" w:cs="Times New Roman"/>
          <w:sz w:val="28"/>
          <w:szCs w:val="28"/>
          <w:lang w:eastAsia="en-US"/>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643D6E">
        <w:rPr>
          <w:rFonts w:ascii="Times New Roman" w:eastAsiaTheme="minorHAnsi" w:hAnsi="Times New Roman" w:cs="Times New Roman"/>
          <w:sz w:val="28"/>
          <w:szCs w:val="28"/>
          <w:lang w:eastAsia="en-US"/>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643D6E">
        <w:rPr>
          <w:rFonts w:ascii="Times New Roman" w:eastAsiaTheme="minorHAnsi" w:hAnsi="Times New Roman" w:cs="Times New Roman"/>
          <w:sz w:val="28"/>
          <w:szCs w:val="28"/>
          <w:lang w:eastAsia="en-US"/>
        </w:rPr>
        <w:t>.».</w:t>
      </w:r>
      <w:proofErr w:type="gramEnd"/>
    </w:p>
    <w:p w:rsidR="0023566F" w:rsidRPr="00643D6E" w:rsidRDefault="00643D6E" w:rsidP="00643D6E">
      <w:pPr>
        <w:ind w:right="-284" w:firstLine="708"/>
        <w:rPr>
          <w:rFonts w:ascii="Times New Roman" w:hAnsi="Times New Roman" w:cs="Times New Roman"/>
          <w:sz w:val="28"/>
          <w:szCs w:val="28"/>
        </w:rPr>
      </w:pPr>
      <w:r w:rsidRPr="00643D6E">
        <w:rPr>
          <w:rFonts w:ascii="Times New Roman" w:eastAsiaTheme="minorHAnsi" w:hAnsi="Times New Roman" w:cs="Times New Roman"/>
          <w:sz w:val="28"/>
          <w:szCs w:val="28"/>
          <w:lang w:eastAsia="en-US"/>
        </w:rPr>
        <w:t>8</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643D6E" w:rsidP="0023566F">
      <w:pPr>
        <w:ind w:firstLine="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F424F"/>
    <w:rsid w:val="00177A99"/>
    <w:rsid w:val="00187C5D"/>
    <w:rsid w:val="00193C50"/>
    <w:rsid w:val="0023566F"/>
    <w:rsid w:val="002D4A65"/>
    <w:rsid w:val="002F7E39"/>
    <w:rsid w:val="0033088C"/>
    <w:rsid w:val="00361080"/>
    <w:rsid w:val="003E7694"/>
    <w:rsid w:val="00463FEF"/>
    <w:rsid w:val="00464220"/>
    <w:rsid w:val="00485B53"/>
    <w:rsid w:val="00491F81"/>
    <w:rsid w:val="004D7C41"/>
    <w:rsid w:val="004E0937"/>
    <w:rsid w:val="00520CB4"/>
    <w:rsid w:val="00556E96"/>
    <w:rsid w:val="005A154A"/>
    <w:rsid w:val="005B31BA"/>
    <w:rsid w:val="00600800"/>
    <w:rsid w:val="006132C0"/>
    <w:rsid w:val="0062041C"/>
    <w:rsid w:val="006226F3"/>
    <w:rsid w:val="00643D6E"/>
    <w:rsid w:val="00656A85"/>
    <w:rsid w:val="00730D35"/>
    <w:rsid w:val="00750713"/>
    <w:rsid w:val="00783727"/>
    <w:rsid w:val="007A482C"/>
    <w:rsid w:val="00833BD4"/>
    <w:rsid w:val="00920E6C"/>
    <w:rsid w:val="00983BFA"/>
    <w:rsid w:val="009C1B4D"/>
    <w:rsid w:val="009E6415"/>
    <w:rsid w:val="00A72619"/>
    <w:rsid w:val="00AB33E0"/>
    <w:rsid w:val="00B0160B"/>
    <w:rsid w:val="00C0209D"/>
    <w:rsid w:val="00CD1784"/>
    <w:rsid w:val="00CD7B96"/>
    <w:rsid w:val="00CE676A"/>
    <w:rsid w:val="00D723B4"/>
    <w:rsid w:val="00DA1FD9"/>
    <w:rsid w:val="00DF2BDA"/>
    <w:rsid w:val="00E114DE"/>
    <w:rsid w:val="00E349B0"/>
    <w:rsid w:val="00E446F9"/>
    <w:rsid w:val="00E80FB9"/>
    <w:rsid w:val="00E94691"/>
    <w:rsid w:val="00EA402A"/>
    <w:rsid w:val="00F5276F"/>
    <w:rsid w:val="00F55BE0"/>
    <w:rsid w:val="00F77CF0"/>
    <w:rsid w:val="00FB1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semiHidden/>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s>
</file>

<file path=word/webSettings.xml><?xml version="1.0" encoding="utf-8"?>
<w:webSettings xmlns:r="http://schemas.openxmlformats.org/officeDocument/2006/relationships" xmlns:w="http://schemas.openxmlformats.org/wordprocessingml/2006/main">
  <w:divs>
    <w:div w:id="1237589036">
      <w:bodyDiv w:val="1"/>
      <w:marLeft w:val="0"/>
      <w:marRight w:val="0"/>
      <w:marTop w:val="0"/>
      <w:marBottom w:val="0"/>
      <w:divBdr>
        <w:top w:val="none" w:sz="0" w:space="0" w:color="auto"/>
        <w:left w:val="none" w:sz="0" w:space="0" w:color="auto"/>
        <w:bottom w:val="none" w:sz="0" w:space="0" w:color="auto"/>
        <w:right w:val="none" w:sz="0" w:space="0" w:color="auto"/>
      </w:divBdr>
    </w:div>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369E9A870D21D7E4B62C4E936D7C9A0C0CFB99949147E8CC4BF2D58BF47BD119A24E9BF66269BF110D545C81FF29D304E003538L6G0F" TargetMode="External"/><Relationship Id="rId13" Type="http://schemas.openxmlformats.org/officeDocument/2006/relationships/hyperlink" Target="consultantplus://offline/ref=74177324229F0D2A9FB35A5E0460F5ED101891F48F8D408EE5C2BEF177F47DD5041B10DBBC1FA854720B0587FF9457BFB6CF928DDFA6M7H4G" TargetMode="External"/><Relationship Id="rId18" Type="http://schemas.openxmlformats.org/officeDocument/2006/relationships/hyperlink" Target="consultantplus://offline/ref=74177324229F0D2A9FB35A5E0460F5ED101891F48F8C408EE5C2BEF177F47DD5041B10DFB916AB0B771E14DFF0934CA1B0D78E8FDDMAH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177324229F0D2A9FB35A5E0460F5ED101891F48F8C408EE5C2BEF177F47DD5041B10DCB313AB0B771E14DFF0934CA1B0D78E8FDDMAH4G" TargetMode="External"/><Relationship Id="rId7" Type="http://schemas.openxmlformats.org/officeDocument/2006/relationships/hyperlink" Target="consultantplus://offline/ref=7EE369E9A870D21D7E4B62C4E936D7C9A0C0CFB99949147E8CC4BF2D58BF47BD119A24E8BE64269BF110D545C81FF29D304E003538L6G0F" TargetMode="External"/><Relationship Id="rId12" Type="http://schemas.openxmlformats.org/officeDocument/2006/relationships/hyperlink" Target="consultantplus://offline/ref=74177324229F0D2A9FB35A5E0460F5ED101891F48F8C408EE5C2BEF177F47DD5041B10D8BB1FA554720B0587FF9457BFB6CF928DDFA6M7H4G" TargetMode="External"/><Relationship Id="rId17" Type="http://schemas.openxmlformats.org/officeDocument/2006/relationships/hyperlink" Target="consultantplus://offline/ref=74177324229F0D2A9FB35A5E0460F5ED101891F48F8C408EE5C2BEF177F47DD5041B10DFBA17AB0B771E14DFF0934CA1B0D78E8FDDMAH4G" TargetMode="External"/><Relationship Id="rId25" Type="http://schemas.openxmlformats.org/officeDocument/2006/relationships/hyperlink" Target="consultantplus://offline/ref=74177324229F0D2A9FB35A5E0460F5ED101E9AF78A85408EE5C2BEF177F47DD5041B10D8BB16A15C2E511583B6C35FA3B3D78C89C1A674DCM2H4G" TargetMode="External"/><Relationship Id="rId2" Type="http://schemas.openxmlformats.org/officeDocument/2006/relationships/styles" Target="styles.xml"/><Relationship Id="rId16" Type="http://schemas.openxmlformats.org/officeDocument/2006/relationships/hyperlink" Target="consultantplus://offline/ref=74177324229F0D2A9FB35A5E0460F5ED101891F48F8C408EE5C2BEF177F47DD5041B10DFBA15AB0B771E14DFF0934CA1B0D78E8FDDMAH4G" TargetMode="External"/><Relationship Id="rId20" Type="http://schemas.openxmlformats.org/officeDocument/2006/relationships/hyperlink" Target="consultantplus://offline/ref=74177324229F0D2A9FB35A5E0460F5ED121593F28E89408EE5C2BEF177F47DD5041B10D8BB16A05E26511583B6C35FA3B3D78C89C1A674DCM2H4G" TargetMode="External"/><Relationship Id="rId1" Type="http://schemas.openxmlformats.org/officeDocument/2006/relationships/numbering" Target="numbering.xml"/><Relationship Id="rId6" Type="http://schemas.openxmlformats.org/officeDocument/2006/relationships/hyperlink" Target="consultantplus://offline/ref=7EE369E9A870D21D7E4B62C4E936D7C9A0C0CFB99949147E8CC4BF2D58BF47BD119A24E8BD66269BF110D545C81FF29D304E003538L6G0F" TargetMode="External"/><Relationship Id="rId11" Type="http://schemas.openxmlformats.org/officeDocument/2006/relationships/hyperlink" Target="consultantplus://offline/ref=74177324229F0D2A9FB35A5E0460F5ED101891F48F8C408EE5C2BEF177F47DD5041B10DCB313AB0B771E14DFF0934CA1B0D78E8FDDMAH4G" TargetMode="External"/><Relationship Id="rId24" Type="http://schemas.openxmlformats.org/officeDocument/2006/relationships/hyperlink" Target="consultantplus://offline/ref=74177324229F0D2A9FB35A5E0460F5ED101E9AF78A85408EE5C2BEF177F47DD5041B10D8BB16A35B20511583B6C35FA3B3D78C89C1A674DCM2H4G" TargetMode="External"/><Relationship Id="rId5" Type="http://schemas.openxmlformats.org/officeDocument/2006/relationships/hyperlink" Target="consultantplus://offline/ref=7EE369E9A870D21D7E4B62C4E936D7C9A0C0CFB99949147E8CC4BF2D58BF47BD119A24E8BB66269BF110D545C81FF29D304E003538L6G0F" TargetMode="External"/><Relationship Id="rId15" Type="http://schemas.openxmlformats.org/officeDocument/2006/relationships/hyperlink" Target="consultantplus://offline/ref=74177324229F0D2A9FB35A5E0460F5ED101891F48F8C408EE5C2BEF177F47DD5041B10DFBE14AB0B771E14DFF0934CA1B0D78E8FDDMAH4G" TargetMode="External"/><Relationship Id="rId23" Type="http://schemas.openxmlformats.org/officeDocument/2006/relationships/hyperlink" Target="consultantplus://offline/ref=74177324229F0D2A9FB35A5E0460F5ED101F93F68B8D408EE5C2BEF177F47DD5161B48D4B913BE5F204443D2F0M9H6G" TargetMode="External"/><Relationship Id="rId10" Type="http://schemas.openxmlformats.org/officeDocument/2006/relationships/hyperlink" Target="consultantplus://offline/ref=C8B61C06BF4C749C98168159F819B5E3389F488EDF2337B0BCF1B85037ED0D0B6290F1126672404FAB1F4130B3XCnBF" TargetMode="External"/><Relationship Id="rId19" Type="http://schemas.openxmlformats.org/officeDocument/2006/relationships/hyperlink" Target="consultantplus://offline/ref=74177324229F0D2A9FB35A5E0460F5ED101891F48F8C408EE5C2BEF177F47DD5041B10D1BD16AB0B771E14DFF0934CA1B0D78E8FDDMAH4G" TargetMode="External"/><Relationship Id="rId4" Type="http://schemas.openxmlformats.org/officeDocument/2006/relationships/webSettings" Target="webSettings.xml"/><Relationship Id="rId9" Type="http://schemas.openxmlformats.org/officeDocument/2006/relationships/hyperlink" Target="consultantplus://offline/ref=4A7914F18BBF00F0C499CC07A66CC7C79EE067F3E163630BE6BDF432F9044966EB8CEE56EFDC8E0F8D0254753A8085F7098C1F300477192BpC28I" TargetMode="External"/><Relationship Id="rId14" Type="http://schemas.openxmlformats.org/officeDocument/2006/relationships/hyperlink" Target="consultantplus://offline/ref=74177324229F0D2A9FB35A5E0460F5ED101891F48F8C408EE5C2BEF177F47DD5041B10D8BB1FA554720B0587FF9457BFB6CF928DDFA6M7H4G" TargetMode="External"/><Relationship Id="rId22" Type="http://schemas.openxmlformats.org/officeDocument/2006/relationships/hyperlink" Target="consultantplus://offline/ref=74177324229F0D2A9FB35A5E0460F5ED101891F48F8C408EE5C2BEF177F47DD5041B10D8BC16A954720B0587FF9457BFB6CF928DDFA6M7H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35</cp:revision>
  <cp:lastPrinted>2020-07-06T01:15:00Z</cp:lastPrinted>
  <dcterms:created xsi:type="dcterms:W3CDTF">2018-12-19T05:48:00Z</dcterms:created>
  <dcterms:modified xsi:type="dcterms:W3CDTF">2020-07-06T01:17:00Z</dcterms:modified>
</cp:coreProperties>
</file>