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84" w:rsidRPr="00E779FC" w:rsidRDefault="00443184" w:rsidP="0044318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779FC">
        <w:rPr>
          <w:b/>
          <w:color w:val="000000"/>
          <w:sz w:val="27"/>
          <w:szCs w:val="27"/>
        </w:rPr>
        <w:t>РОССИЙСКАЯ ФЕДЕРАЦИЯ</w:t>
      </w:r>
    </w:p>
    <w:p w:rsidR="00443184" w:rsidRPr="00E779FC" w:rsidRDefault="00443184" w:rsidP="0044318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779FC">
        <w:rPr>
          <w:b/>
          <w:color w:val="000000"/>
          <w:sz w:val="27"/>
          <w:szCs w:val="27"/>
        </w:rPr>
        <w:t>АДМИНИСТРАЦИЯ СЕЛЬСКОГО ПОСЕЛЕНИЯ</w:t>
      </w:r>
    </w:p>
    <w:p w:rsidR="00443184" w:rsidRPr="00E779FC" w:rsidRDefault="00443184" w:rsidP="0044318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779FC">
        <w:rPr>
          <w:b/>
          <w:color w:val="000000"/>
          <w:sz w:val="27"/>
          <w:szCs w:val="27"/>
        </w:rPr>
        <w:t>«ЮБИЛЕЙНИНСКОЕ» МУНИЦИПАЛЬНОГО РАЙОНА</w:t>
      </w:r>
    </w:p>
    <w:p w:rsidR="00443184" w:rsidRPr="00E779FC" w:rsidRDefault="00443184" w:rsidP="0044318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779FC">
        <w:rPr>
          <w:b/>
          <w:color w:val="000000"/>
          <w:sz w:val="27"/>
          <w:szCs w:val="27"/>
        </w:rPr>
        <w:t>«ГОРОД КРАСНОКАМЕНСК И КРАСНОКАМЕНСКИЙ РАЙОН»</w:t>
      </w:r>
    </w:p>
    <w:p w:rsidR="00443184" w:rsidRPr="00E779FC" w:rsidRDefault="00443184" w:rsidP="0044318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779FC">
        <w:rPr>
          <w:b/>
          <w:color w:val="000000"/>
          <w:sz w:val="27"/>
          <w:szCs w:val="27"/>
        </w:rPr>
        <w:t>ЗАБАЙКАЛЬСКОГО КРАЯ</w:t>
      </w:r>
    </w:p>
    <w:p w:rsidR="00443184" w:rsidRDefault="00443184" w:rsidP="00443184">
      <w:pPr>
        <w:pStyle w:val="a3"/>
        <w:jc w:val="center"/>
        <w:rPr>
          <w:color w:val="000000"/>
          <w:sz w:val="27"/>
          <w:szCs w:val="27"/>
        </w:rPr>
      </w:pPr>
      <w:r w:rsidRPr="00E779FC">
        <w:rPr>
          <w:b/>
          <w:color w:val="000000"/>
          <w:sz w:val="27"/>
          <w:szCs w:val="27"/>
        </w:rPr>
        <w:t>ПОСТАНОВЛЕНИЕ</w:t>
      </w:r>
    </w:p>
    <w:p w:rsidR="00443184" w:rsidRDefault="00E779FC" w:rsidP="004431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443184">
        <w:rPr>
          <w:color w:val="000000"/>
          <w:sz w:val="27"/>
          <w:szCs w:val="27"/>
        </w:rPr>
        <w:t>«20»  мая 2022 года                                                                                         № 7</w:t>
      </w:r>
    </w:p>
    <w:p w:rsidR="00443184" w:rsidRDefault="00443184" w:rsidP="0044318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Юбилейный</w:t>
      </w:r>
    </w:p>
    <w:p w:rsidR="00443184" w:rsidRDefault="00443184" w:rsidP="00443184">
      <w:pPr>
        <w:pStyle w:val="a3"/>
        <w:jc w:val="center"/>
        <w:rPr>
          <w:b/>
          <w:color w:val="000000"/>
          <w:sz w:val="27"/>
          <w:szCs w:val="27"/>
        </w:rPr>
      </w:pPr>
      <w:r w:rsidRPr="00443184">
        <w:rPr>
          <w:b/>
          <w:color w:val="000000"/>
          <w:sz w:val="27"/>
          <w:szCs w:val="27"/>
        </w:rPr>
        <w:t>Об определении мест, предназначенных для выгула домашних животных на территории сельского поселения «</w:t>
      </w:r>
      <w:r>
        <w:rPr>
          <w:b/>
          <w:color w:val="000000"/>
          <w:sz w:val="27"/>
          <w:szCs w:val="27"/>
        </w:rPr>
        <w:t>Юбилейнинское</w:t>
      </w:r>
      <w:r w:rsidRPr="00443184">
        <w:rPr>
          <w:b/>
          <w:color w:val="000000"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</w:p>
    <w:p w:rsidR="00443184" w:rsidRPr="00443184" w:rsidRDefault="00443184" w:rsidP="00443184">
      <w:pPr>
        <w:pStyle w:val="a3"/>
        <w:jc w:val="center"/>
        <w:rPr>
          <w:b/>
          <w:color w:val="000000"/>
          <w:sz w:val="27"/>
          <w:szCs w:val="27"/>
        </w:rPr>
      </w:pPr>
    </w:p>
    <w:p w:rsidR="00443184" w:rsidRDefault="00443184" w:rsidP="004431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4318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сельского поселения «</w:t>
      </w:r>
      <w:r>
        <w:rPr>
          <w:color w:val="000000"/>
          <w:sz w:val="28"/>
          <w:szCs w:val="28"/>
        </w:rPr>
        <w:t>Юбилейнинское</w:t>
      </w:r>
      <w:r w:rsidRPr="00443184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>
        <w:rPr>
          <w:color w:val="000000"/>
          <w:sz w:val="28"/>
          <w:szCs w:val="28"/>
        </w:rPr>
        <w:t>Юбилейнинское</w:t>
      </w:r>
      <w:r w:rsidRPr="00443184">
        <w:rPr>
          <w:color w:val="000000"/>
          <w:sz w:val="28"/>
          <w:szCs w:val="28"/>
        </w:rPr>
        <w:t>»</w:t>
      </w:r>
      <w:proofErr w:type="gramEnd"/>
    </w:p>
    <w:p w:rsidR="00443184" w:rsidRPr="00443184" w:rsidRDefault="00443184" w:rsidP="004431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43184">
        <w:rPr>
          <w:color w:val="000000"/>
          <w:sz w:val="28"/>
          <w:szCs w:val="28"/>
        </w:rPr>
        <w:t>остановляет: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1. Определить следующие территории для выгула домашних животных на территории сельского поселения «</w:t>
      </w:r>
      <w:r>
        <w:rPr>
          <w:color w:val="000000"/>
          <w:sz w:val="28"/>
          <w:szCs w:val="28"/>
        </w:rPr>
        <w:t>Юбилейнинское</w:t>
      </w:r>
      <w:r w:rsidRPr="00443184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края:</w:t>
      </w:r>
    </w:p>
    <w:p w:rsidR="00E779FC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 xml:space="preserve">- п. </w:t>
      </w:r>
      <w:r>
        <w:rPr>
          <w:color w:val="000000"/>
          <w:sz w:val="28"/>
          <w:szCs w:val="28"/>
        </w:rPr>
        <w:t>Юбилейный</w:t>
      </w:r>
      <w:r w:rsidRPr="00443184">
        <w:rPr>
          <w:color w:val="000000"/>
          <w:sz w:val="28"/>
          <w:szCs w:val="28"/>
        </w:rPr>
        <w:t xml:space="preserve">, территория общего пользования, расположенная по ул. </w:t>
      </w:r>
      <w:r>
        <w:rPr>
          <w:color w:val="000000"/>
          <w:sz w:val="28"/>
          <w:szCs w:val="28"/>
        </w:rPr>
        <w:t>Советская и ул. Верхняя</w:t>
      </w:r>
      <w:r w:rsidRPr="00443184">
        <w:rPr>
          <w:color w:val="000000"/>
          <w:sz w:val="28"/>
          <w:szCs w:val="28"/>
        </w:rPr>
        <w:t xml:space="preserve">; </w:t>
      </w:r>
      <w:r w:rsidR="00E779FC" w:rsidRPr="00443184">
        <w:rPr>
          <w:color w:val="000000"/>
          <w:sz w:val="28"/>
          <w:szCs w:val="28"/>
        </w:rPr>
        <w:t>окраина поселка с восточной стороны</w:t>
      </w:r>
      <w:r w:rsidR="00E779FC">
        <w:rPr>
          <w:color w:val="000000"/>
          <w:sz w:val="28"/>
          <w:szCs w:val="28"/>
        </w:rPr>
        <w:t xml:space="preserve"> (</w:t>
      </w:r>
      <w:r w:rsidR="00E779FC" w:rsidRPr="00443184">
        <w:rPr>
          <w:color w:val="000000"/>
          <w:sz w:val="28"/>
          <w:szCs w:val="28"/>
        </w:rPr>
        <w:t>пустырь</w:t>
      </w:r>
      <w:r w:rsidR="00E779FC">
        <w:rPr>
          <w:color w:val="000000"/>
          <w:sz w:val="28"/>
          <w:szCs w:val="28"/>
        </w:rPr>
        <w:t>)</w:t>
      </w:r>
      <w:r w:rsidRPr="00443184">
        <w:rPr>
          <w:color w:val="000000"/>
          <w:sz w:val="28"/>
          <w:szCs w:val="28"/>
        </w:rPr>
        <w:t>, окраина поселка с западной стороны</w:t>
      </w:r>
      <w:r w:rsidR="00E779FC">
        <w:rPr>
          <w:color w:val="000000"/>
          <w:sz w:val="28"/>
          <w:szCs w:val="28"/>
        </w:rPr>
        <w:t xml:space="preserve"> (</w:t>
      </w:r>
      <w:r w:rsidR="00E779FC" w:rsidRPr="00443184">
        <w:rPr>
          <w:color w:val="000000"/>
          <w:sz w:val="28"/>
          <w:szCs w:val="28"/>
        </w:rPr>
        <w:t>пустырь</w:t>
      </w:r>
      <w:r w:rsidR="00E779FC">
        <w:rPr>
          <w:color w:val="000000"/>
          <w:sz w:val="28"/>
          <w:szCs w:val="28"/>
        </w:rPr>
        <w:t>).</w:t>
      </w:r>
    </w:p>
    <w:p w:rsidR="00E779FC" w:rsidRDefault="00E779FC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 xml:space="preserve">- п. </w:t>
      </w:r>
      <w:r>
        <w:rPr>
          <w:color w:val="000000"/>
          <w:sz w:val="28"/>
          <w:szCs w:val="28"/>
        </w:rPr>
        <w:t>Куйтун</w:t>
      </w:r>
      <w:r w:rsidRPr="00443184">
        <w:rPr>
          <w:color w:val="000000"/>
          <w:sz w:val="28"/>
          <w:szCs w:val="28"/>
        </w:rPr>
        <w:t xml:space="preserve">, территория общего пользования, расположенная по ул. </w:t>
      </w:r>
      <w:r>
        <w:rPr>
          <w:color w:val="000000"/>
          <w:sz w:val="28"/>
          <w:szCs w:val="28"/>
        </w:rPr>
        <w:t>Советская и ул. Луговая</w:t>
      </w:r>
      <w:r w:rsidRPr="00443184">
        <w:rPr>
          <w:color w:val="000000"/>
          <w:sz w:val="28"/>
          <w:szCs w:val="28"/>
        </w:rPr>
        <w:t>; окраина поселка с восточной стороны</w:t>
      </w:r>
      <w:r>
        <w:rPr>
          <w:color w:val="000000"/>
          <w:sz w:val="28"/>
          <w:szCs w:val="28"/>
        </w:rPr>
        <w:t xml:space="preserve"> (</w:t>
      </w:r>
      <w:r w:rsidRPr="00443184">
        <w:rPr>
          <w:color w:val="000000"/>
          <w:sz w:val="28"/>
          <w:szCs w:val="28"/>
        </w:rPr>
        <w:t>пустырь</w:t>
      </w:r>
      <w:r>
        <w:rPr>
          <w:color w:val="000000"/>
          <w:sz w:val="28"/>
          <w:szCs w:val="28"/>
        </w:rPr>
        <w:t>)</w:t>
      </w:r>
      <w:r w:rsidRPr="00443184">
        <w:rPr>
          <w:color w:val="000000"/>
          <w:sz w:val="28"/>
          <w:szCs w:val="28"/>
        </w:rPr>
        <w:t>, окраина поселка с западной стороны</w:t>
      </w:r>
      <w:r>
        <w:rPr>
          <w:color w:val="000000"/>
          <w:sz w:val="28"/>
          <w:szCs w:val="28"/>
        </w:rPr>
        <w:t xml:space="preserve"> (</w:t>
      </w:r>
      <w:r w:rsidRPr="00443184">
        <w:rPr>
          <w:color w:val="000000"/>
          <w:sz w:val="28"/>
          <w:szCs w:val="28"/>
        </w:rPr>
        <w:t>пустырь</w:t>
      </w:r>
      <w:r>
        <w:rPr>
          <w:color w:val="000000"/>
          <w:sz w:val="28"/>
          <w:szCs w:val="28"/>
        </w:rPr>
        <w:t>).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2. Появление с домашними животными запрещается: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- на детских спортивных площадках;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- на территории местах массового отдыха;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- на территориях, прилегающих к объектам культуры и искусства;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Действие настоящего пункта не распространяется на собак-поводырей.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lastRenderedPageBreak/>
        <w:t>3. Выгул домашних животных допускается только под присмотром их владельцев.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 xml:space="preserve">4. </w:t>
      </w:r>
      <w:proofErr w:type="gramStart"/>
      <w:r w:rsidRPr="00443184">
        <w:rPr>
          <w:color w:val="000000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>5. За нарушение требований, указанных в п.п.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43184" w:rsidRPr="00443184" w:rsidRDefault="00EA1FC3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3184" w:rsidRPr="00443184"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на официальном </w:t>
      </w:r>
      <w:proofErr w:type="spellStart"/>
      <w:r w:rsidR="00443184" w:rsidRPr="00443184">
        <w:rPr>
          <w:color w:val="000000"/>
          <w:sz w:val="28"/>
          <w:szCs w:val="28"/>
        </w:rPr>
        <w:t>веб-сайте</w:t>
      </w:r>
      <w:proofErr w:type="spellEnd"/>
      <w:r w:rsidR="00443184" w:rsidRPr="00443184">
        <w:rPr>
          <w:color w:val="000000"/>
          <w:sz w:val="28"/>
          <w:szCs w:val="28"/>
        </w:rPr>
        <w:t xml:space="preserve"> администрации сельского поселения «</w:t>
      </w:r>
      <w:r w:rsidR="00443184">
        <w:rPr>
          <w:color w:val="000000"/>
          <w:sz w:val="28"/>
          <w:szCs w:val="28"/>
        </w:rPr>
        <w:t>Юбилейнинское</w:t>
      </w:r>
      <w:r w:rsidR="00443184" w:rsidRPr="00443184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443184">
        <w:rPr>
          <w:color w:val="000000"/>
          <w:sz w:val="28"/>
          <w:szCs w:val="28"/>
        </w:rPr>
        <w:t>https://admjubil.ru.</w:t>
      </w:r>
    </w:p>
    <w:p w:rsidR="00443184" w:rsidRDefault="00EA1FC3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43184" w:rsidRPr="00443184">
        <w:rPr>
          <w:color w:val="000000"/>
          <w:sz w:val="28"/>
          <w:szCs w:val="28"/>
        </w:rPr>
        <w:t xml:space="preserve">. </w:t>
      </w:r>
      <w:proofErr w:type="gramStart"/>
      <w:r w:rsidR="00443184" w:rsidRPr="00443184">
        <w:rPr>
          <w:color w:val="000000"/>
          <w:sz w:val="28"/>
          <w:szCs w:val="28"/>
        </w:rPr>
        <w:t>Контроль за</w:t>
      </w:r>
      <w:proofErr w:type="gramEnd"/>
      <w:r w:rsidR="00443184" w:rsidRPr="0044318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0856" w:rsidRDefault="00443184" w:rsidP="004431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184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Н.Н.Ермолина</w:t>
      </w:r>
    </w:p>
    <w:p w:rsidR="00443184" w:rsidRPr="00443184" w:rsidRDefault="00443184" w:rsidP="004431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43184" w:rsidRPr="00443184" w:rsidSect="008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84"/>
    <w:rsid w:val="00443184"/>
    <w:rsid w:val="004758E7"/>
    <w:rsid w:val="00860856"/>
    <w:rsid w:val="00B362E7"/>
    <w:rsid w:val="00E779FC"/>
    <w:rsid w:val="00EA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2022-06-20T06:21:00Z</cp:lastPrinted>
  <dcterms:created xsi:type="dcterms:W3CDTF">2022-06-20T05:48:00Z</dcterms:created>
  <dcterms:modified xsi:type="dcterms:W3CDTF">2022-06-20T06:24:00Z</dcterms:modified>
</cp:coreProperties>
</file>