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59" w:rsidRPr="005066D7" w:rsidRDefault="00AC1759" w:rsidP="00AC1759">
      <w:pPr>
        <w:shd w:val="clear" w:color="auto" w:fill="FFFFFF"/>
        <w:adjustRightInd w:val="0"/>
        <w:jc w:val="center"/>
        <w:rPr>
          <w:b/>
          <w:sz w:val="28"/>
          <w:szCs w:val="28"/>
        </w:rPr>
      </w:pPr>
      <w:r w:rsidRPr="005066D7">
        <w:rPr>
          <w:b/>
          <w:bCs/>
          <w:sz w:val="28"/>
          <w:szCs w:val="28"/>
        </w:rPr>
        <w:t>РОССИЙСКАЯ ФЕДЕРАЦИЯ</w:t>
      </w:r>
    </w:p>
    <w:p w:rsidR="00AC1759" w:rsidRPr="005066D7" w:rsidRDefault="00AC1759" w:rsidP="00AC1759">
      <w:pPr>
        <w:shd w:val="clear" w:color="auto" w:fill="FFFFFF"/>
        <w:adjustRightInd w:val="0"/>
        <w:jc w:val="center"/>
        <w:rPr>
          <w:b/>
          <w:sz w:val="28"/>
          <w:szCs w:val="28"/>
        </w:rPr>
      </w:pPr>
      <w:r w:rsidRPr="005066D7">
        <w:rPr>
          <w:b/>
          <w:bCs/>
          <w:sz w:val="28"/>
          <w:szCs w:val="28"/>
        </w:rPr>
        <w:t>АДМИНИСТРАЦИЯ СЕЛЬСКОГО ПОСЕЛЕНИЯ «</w:t>
      </w:r>
      <w:r>
        <w:rPr>
          <w:b/>
          <w:bCs/>
          <w:sz w:val="28"/>
          <w:szCs w:val="28"/>
        </w:rPr>
        <w:t>ЮБИЛЕЙНИНСКОЕ</w:t>
      </w:r>
      <w:r w:rsidRPr="005066D7">
        <w:rPr>
          <w:b/>
          <w:bCs/>
          <w:sz w:val="28"/>
          <w:szCs w:val="28"/>
        </w:rPr>
        <w:t>» МУНИЦИПАЛЬНОГО РАЙОНА «ГОРОД</w:t>
      </w:r>
    </w:p>
    <w:p w:rsidR="00AC1759" w:rsidRPr="005066D7" w:rsidRDefault="00AC1759" w:rsidP="00AC1759">
      <w:pPr>
        <w:shd w:val="clear" w:color="auto" w:fill="FFFFFF"/>
        <w:adjustRightInd w:val="0"/>
        <w:jc w:val="center"/>
        <w:rPr>
          <w:b/>
          <w:sz w:val="28"/>
          <w:szCs w:val="28"/>
        </w:rPr>
      </w:pPr>
      <w:r w:rsidRPr="005066D7">
        <w:rPr>
          <w:b/>
          <w:bCs/>
          <w:sz w:val="28"/>
          <w:szCs w:val="28"/>
        </w:rPr>
        <w:t>КРАСНОКАМЕНСК И КРАСНОКАМЕНСКИЙ РАЙОН»</w:t>
      </w:r>
    </w:p>
    <w:p w:rsidR="00AC1759" w:rsidRPr="005066D7" w:rsidRDefault="00AC1759" w:rsidP="00AC1759">
      <w:pPr>
        <w:shd w:val="clear" w:color="auto" w:fill="FFFFFF"/>
        <w:adjustRightInd w:val="0"/>
        <w:jc w:val="center"/>
        <w:rPr>
          <w:b/>
          <w:sz w:val="28"/>
          <w:szCs w:val="28"/>
        </w:rPr>
      </w:pPr>
      <w:r w:rsidRPr="005066D7">
        <w:rPr>
          <w:b/>
          <w:bCs/>
          <w:sz w:val="28"/>
          <w:szCs w:val="28"/>
        </w:rPr>
        <w:t>ЗАБАЙКАЛЬСКОГО КРАЯ</w:t>
      </w:r>
    </w:p>
    <w:p w:rsidR="00AC1759" w:rsidRPr="005066D7" w:rsidRDefault="00AC1759" w:rsidP="00AC1759">
      <w:pPr>
        <w:shd w:val="clear" w:color="auto" w:fill="FFFFFF"/>
        <w:adjustRightInd w:val="0"/>
        <w:jc w:val="center"/>
        <w:rPr>
          <w:b/>
          <w:bCs/>
          <w:sz w:val="28"/>
          <w:szCs w:val="28"/>
        </w:rPr>
      </w:pPr>
    </w:p>
    <w:p w:rsidR="00AC1759" w:rsidRDefault="00AC1759" w:rsidP="00AC1759">
      <w:pPr>
        <w:shd w:val="clear" w:color="auto" w:fill="FFFFFF"/>
        <w:adjustRightInd w:val="0"/>
        <w:jc w:val="center"/>
        <w:rPr>
          <w:b/>
          <w:bCs/>
          <w:sz w:val="28"/>
          <w:szCs w:val="28"/>
        </w:rPr>
      </w:pPr>
      <w:r w:rsidRPr="005066D7">
        <w:rPr>
          <w:b/>
          <w:bCs/>
          <w:sz w:val="28"/>
          <w:szCs w:val="28"/>
        </w:rPr>
        <w:t>ПОСТАНОВЛЕНИЕ</w:t>
      </w:r>
    </w:p>
    <w:p w:rsidR="00AC1759" w:rsidRPr="005066D7" w:rsidRDefault="00AC1759" w:rsidP="00AC1759">
      <w:pPr>
        <w:shd w:val="clear" w:color="auto" w:fill="FFFFFF"/>
        <w:adjustRightInd w:val="0"/>
        <w:jc w:val="center"/>
        <w:rPr>
          <w:b/>
          <w:sz w:val="28"/>
          <w:szCs w:val="28"/>
        </w:rPr>
      </w:pPr>
    </w:p>
    <w:p w:rsidR="00AC1759" w:rsidRPr="005066D7" w:rsidRDefault="00E50AC0" w:rsidP="00AC1759">
      <w:pPr>
        <w:shd w:val="clear" w:color="auto" w:fill="FFFFFF"/>
        <w:adjustRightInd w:val="0"/>
        <w:rPr>
          <w:sz w:val="28"/>
          <w:szCs w:val="28"/>
        </w:rPr>
      </w:pPr>
      <w:r>
        <w:rPr>
          <w:sz w:val="28"/>
          <w:szCs w:val="28"/>
        </w:rPr>
        <w:t>о</w:t>
      </w:r>
      <w:r w:rsidR="00AC1759">
        <w:rPr>
          <w:sz w:val="28"/>
          <w:szCs w:val="28"/>
        </w:rPr>
        <w:t>т «</w:t>
      </w:r>
      <w:r>
        <w:rPr>
          <w:sz w:val="28"/>
          <w:szCs w:val="28"/>
        </w:rPr>
        <w:t>20</w:t>
      </w:r>
      <w:r w:rsidR="00AC1759">
        <w:rPr>
          <w:sz w:val="28"/>
          <w:szCs w:val="28"/>
        </w:rPr>
        <w:t xml:space="preserve">» </w:t>
      </w:r>
      <w:r>
        <w:rPr>
          <w:sz w:val="28"/>
          <w:szCs w:val="28"/>
        </w:rPr>
        <w:t>февраля</w:t>
      </w:r>
      <w:r w:rsidR="00AC1759">
        <w:rPr>
          <w:sz w:val="28"/>
          <w:szCs w:val="28"/>
        </w:rPr>
        <w:t xml:space="preserve"> 202</w:t>
      </w:r>
      <w:r w:rsidR="00C175E4">
        <w:rPr>
          <w:sz w:val="28"/>
          <w:szCs w:val="28"/>
        </w:rPr>
        <w:t>3</w:t>
      </w:r>
      <w:r w:rsidR="00AC1759">
        <w:rPr>
          <w:sz w:val="28"/>
          <w:szCs w:val="28"/>
        </w:rPr>
        <w:t xml:space="preserve"> года</w:t>
      </w:r>
      <w:r w:rsidR="00AC1759">
        <w:rPr>
          <w:sz w:val="28"/>
          <w:szCs w:val="28"/>
        </w:rPr>
        <w:tab/>
      </w:r>
      <w:r w:rsidR="00AC1759">
        <w:rPr>
          <w:sz w:val="28"/>
          <w:szCs w:val="28"/>
        </w:rPr>
        <w:tab/>
      </w:r>
      <w:r w:rsidR="00AC1759">
        <w:rPr>
          <w:sz w:val="28"/>
          <w:szCs w:val="28"/>
        </w:rPr>
        <w:tab/>
      </w:r>
      <w:r w:rsidR="00AC1759">
        <w:rPr>
          <w:sz w:val="28"/>
          <w:szCs w:val="28"/>
        </w:rPr>
        <w:tab/>
      </w:r>
      <w:r w:rsidR="00AC1759">
        <w:rPr>
          <w:sz w:val="28"/>
          <w:szCs w:val="28"/>
        </w:rPr>
        <w:tab/>
      </w:r>
      <w:r w:rsidR="00AC1759">
        <w:rPr>
          <w:sz w:val="28"/>
          <w:szCs w:val="28"/>
        </w:rPr>
        <w:tab/>
      </w:r>
      <w:r w:rsidR="00AC1759">
        <w:rPr>
          <w:sz w:val="28"/>
          <w:szCs w:val="28"/>
        </w:rPr>
        <w:tab/>
      </w:r>
      <w:r w:rsidR="00AC1759">
        <w:rPr>
          <w:sz w:val="28"/>
          <w:szCs w:val="28"/>
        </w:rPr>
        <w:tab/>
        <w:t>№</w:t>
      </w:r>
      <w:r>
        <w:rPr>
          <w:sz w:val="28"/>
          <w:szCs w:val="28"/>
        </w:rPr>
        <w:t>8</w:t>
      </w:r>
    </w:p>
    <w:p w:rsidR="00AC1759" w:rsidRPr="005066D7" w:rsidRDefault="00AC1759" w:rsidP="00AC1759">
      <w:pPr>
        <w:shd w:val="clear" w:color="auto" w:fill="FFFFFF"/>
        <w:adjustRightInd w:val="0"/>
        <w:jc w:val="center"/>
        <w:rPr>
          <w:bCs/>
          <w:sz w:val="28"/>
          <w:szCs w:val="28"/>
        </w:rPr>
      </w:pPr>
      <w:r>
        <w:rPr>
          <w:bCs/>
          <w:sz w:val="28"/>
          <w:szCs w:val="28"/>
        </w:rPr>
        <w:t>п</w:t>
      </w:r>
      <w:r w:rsidRPr="005066D7">
        <w:rPr>
          <w:bCs/>
          <w:sz w:val="28"/>
          <w:szCs w:val="28"/>
        </w:rPr>
        <w:t xml:space="preserve">. </w:t>
      </w:r>
      <w:r>
        <w:rPr>
          <w:bCs/>
          <w:sz w:val="28"/>
          <w:szCs w:val="28"/>
        </w:rPr>
        <w:t>Юбилейный</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jc w:val="center"/>
        <w:rPr>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AC1759" w:rsidRPr="00194B7A">
        <w:rPr>
          <w:b/>
          <w:sz w:val="28"/>
          <w:szCs w:val="28"/>
        </w:rPr>
        <w:t>сельского поселения «</w:t>
      </w:r>
      <w:r w:rsidR="00AC1759">
        <w:rPr>
          <w:b/>
          <w:sz w:val="28"/>
          <w:szCs w:val="28"/>
        </w:rPr>
        <w:t>Юбилейнинское</w:t>
      </w:r>
      <w:r w:rsidR="00AC1759" w:rsidRPr="00194B7A">
        <w:rPr>
          <w:b/>
          <w:sz w:val="28"/>
          <w:szCs w:val="28"/>
        </w:rPr>
        <w:t>» муниципального района «Город Краснокаменск и Краснокаменский район» Забайкальского края</w:t>
      </w:r>
      <w:r w:rsidR="00AC1759">
        <w:rPr>
          <w:b/>
          <w:sz w:val="28"/>
          <w:szCs w:val="28"/>
        </w:rPr>
        <w:t>»</w:t>
      </w: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C175E4">
        <w:rPr>
          <w:sz w:val="28"/>
          <w:szCs w:val="28"/>
        </w:rPr>
        <w:t xml:space="preserve">руководствуясь </w:t>
      </w:r>
      <w:r w:rsidRPr="00F60745">
        <w:rPr>
          <w:sz w:val="28"/>
          <w:szCs w:val="28"/>
        </w:rPr>
        <w:t xml:space="preserve">Уставом </w:t>
      </w:r>
      <w:r w:rsidR="00AC1759" w:rsidRPr="00AC1759">
        <w:rPr>
          <w:sz w:val="28"/>
          <w:szCs w:val="28"/>
        </w:rPr>
        <w:t xml:space="preserve">сельского поселения «Юбилейнинское» муниципального района «Город Краснокаменск и Краснокаменский район» Забайкальского края», </w:t>
      </w:r>
      <w:r w:rsidRPr="00AC1759">
        <w:rPr>
          <w:sz w:val="28"/>
          <w:szCs w:val="28"/>
        </w:rPr>
        <w:t xml:space="preserve">администрация </w:t>
      </w:r>
      <w:r w:rsidR="00AC1759" w:rsidRPr="00AC1759">
        <w:rPr>
          <w:sz w:val="28"/>
          <w:szCs w:val="28"/>
        </w:rPr>
        <w:t xml:space="preserve">сельского поселения «Юбилейнинское» муниципального района «Город Краснокаменск и Краснокаменский район» Забайкальского края» </w:t>
      </w:r>
      <w:r w:rsidRPr="00AC1759">
        <w:rPr>
          <w:sz w:val="28"/>
          <w:szCs w:val="28"/>
        </w:rPr>
        <w:t>п</w:t>
      </w:r>
      <w:r w:rsidRPr="00F60745">
        <w:rPr>
          <w:sz w:val="28"/>
          <w:szCs w:val="28"/>
        </w:rPr>
        <w:t>остановляет:</w:t>
      </w:r>
    </w:p>
    <w:p w:rsidR="009F2319" w:rsidRPr="00F60745" w:rsidRDefault="009F2319" w:rsidP="009F2319">
      <w:pPr>
        <w:ind w:firstLine="709"/>
        <w:jc w:val="both"/>
        <w:rPr>
          <w:sz w:val="28"/>
          <w:szCs w:val="28"/>
        </w:rPr>
      </w:pPr>
    </w:p>
    <w:p w:rsidR="00AC1759" w:rsidRDefault="00E50AC0" w:rsidP="009F2319">
      <w:pPr>
        <w:ind w:firstLine="709"/>
        <w:jc w:val="both"/>
        <w:rPr>
          <w:b/>
          <w:sz w:val="28"/>
          <w:szCs w:val="28"/>
        </w:rPr>
      </w:pPr>
      <w:r>
        <w:rPr>
          <w:sz w:val="28"/>
          <w:szCs w:val="28"/>
        </w:rPr>
        <w:t xml:space="preserve">1. </w:t>
      </w:r>
      <w:r w:rsidR="009F2319" w:rsidRPr="00F60745">
        <w:rPr>
          <w:sz w:val="28"/>
          <w:szCs w:val="28"/>
        </w:rPr>
        <w:t>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009F2319" w:rsidRPr="00F60745">
        <w:rPr>
          <w:sz w:val="28"/>
          <w:szCs w:val="28"/>
        </w:rPr>
        <w:t xml:space="preserve">» </w:t>
      </w:r>
      <w:r w:rsidR="009F2319" w:rsidRPr="00AC1759">
        <w:rPr>
          <w:sz w:val="28"/>
          <w:szCs w:val="28"/>
        </w:rPr>
        <w:t xml:space="preserve">на территории </w:t>
      </w:r>
      <w:r w:rsidR="00AC1759" w:rsidRPr="00AC1759">
        <w:rPr>
          <w:sz w:val="28"/>
          <w:szCs w:val="28"/>
        </w:rPr>
        <w:t>сельского поселения «Юбилейнинское» муниципального района «Город Краснокаменск и Краснокаменский район» Забайкальского края».</w:t>
      </w:r>
    </w:p>
    <w:p w:rsidR="00AC1759" w:rsidRDefault="00E50AC0" w:rsidP="00AC1759">
      <w:pPr>
        <w:ind w:firstLine="709"/>
        <w:jc w:val="both"/>
        <w:rPr>
          <w:sz w:val="28"/>
          <w:szCs w:val="28"/>
        </w:rPr>
      </w:pPr>
      <w:r>
        <w:rPr>
          <w:sz w:val="28"/>
          <w:szCs w:val="28"/>
        </w:rPr>
        <w:t xml:space="preserve">2. </w:t>
      </w:r>
      <w:r w:rsidR="00AC1759" w:rsidRPr="00246370">
        <w:rPr>
          <w:sz w:val="28"/>
          <w:szCs w:val="28"/>
        </w:rPr>
        <w:t>Признать утратившим</w:t>
      </w:r>
      <w:r w:rsidR="00AC1759">
        <w:rPr>
          <w:sz w:val="28"/>
          <w:szCs w:val="28"/>
        </w:rPr>
        <w:t>и</w:t>
      </w:r>
      <w:r w:rsidR="00AC1759" w:rsidRPr="00246370">
        <w:rPr>
          <w:sz w:val="28"/>
          <w:szCs w:val="28"/>
        </w:rPr>
        <w:t xml:space="preserve"> силу </w:t>
      </w:r>
      <w:r w:rsidR="00AC1759">
        <w:rPr>
          <w:sz w:val="28"/>
          <w:szCs w:val="28"/>
        </w:rPr>
        <w:t>постановления Администрации сельского поселения «Юбилейнинское» муниципального района «Город Краснокаменск и Краснокаменский район» Забайкальского края:</w:t>
      </w:r>
    </w:p>
    <w:p w:rsidR="00AC1759" w:rsidRPr="00AC1759" w:rsidRDefault="00AC1759" w:rsidP="00AC1759">
      <w:pPr>
        <w:adjustRightInd w:val="0"/>
        <w:ind w:firstLine="709"/>
        <w:jc w:val="both"/>
        <w:rPr>
          <w:sz w:val="28"/>
          <w:szCs w:val="28"/>
          <w:lang w:eastAsia="ru-RU"/>
        </w:rPr>
      </w:pPr>
      <w:r w:rsidRPr="00AC1759">
        <w:rPr>
          <w:sz w:val="28"/>
          <w:szCs w:val="28"/>
        </w:rPr>
        <w:t>- от 23.12.2015 №76 «</w:t>
      </w:r>
      <w:r w:rsidRPr="00AC1759">
        <w:rPr>
          <w:bCs/>
          <w:sz w:val="28"/>
          <w:szCs w:val="28"/>
        </w:rPr>
        <w:t xml:space="preserve">Об утверждении административного регламента по предоставлению муниципальной услуги </w:t>
      </w:r>
      <w:r w:rsidRPr="00AC1759">
        <w:rPr>
          <w:sz w:val="28"/>
          <w:szCs w:val="28"/>
          <w:lang w:eastAsia="ru-RU"/>
        </w:rPr>
        <w:t xml:space="preserve">«Предварительное согласование предоставления земельных участков, находящихся в муниципальной собственности </w:t>
      </w:r>
      <w:r w:rsidRPr="00AC1759">
        <w:rPr>
          <w:sz w:val="28"/>
          <w:szCs w:val="28"/>
        </w:rPr>
        <w:t>сельского поселения «Юбилейнинское»</w:t>
      </w:r>
      <w:r w:rsidRPr="00AC1759">
        <w:rPr>
          <w:sz w:val="28"/>
          <w:szCs w:val="28"/>
          <w:lang w:eastAsia="ru-RU"/>
        </w:rPr>
        <w:t>, и земельных участков, государственная собственность на которые не разграничена»;</w:t>
      </w:r>
    </w:p>
    <w:p w:rsidR="00AC1759" w:rsidRDefault="00AC1759" w:rsidP="00AC1759">
      <w:pPr>
        <w:adjustRightInd w:val="0"/>
        <w:ind w:firstLine="709"/>
        <w:jc w:val="both"/>
        <w:rPr>
          <w:sz w:val="28"/>
          <w:szCs w:val="28"/>
          <w:lang w:eastAsia="ru-RU"/>
        </w:rPr>
      </w:pPr>
      <w:r w:rsidRPr="00AC1759">
        <w:rPr>
          <w:sz w:val="28"/>
          <w:szCs w:val="28"/>
          <w:lang w:eastAsia="ru-RU"/>
        </w:rPr>
        <w:t xml:space="preserve">- от </w:t>
      </w:r>
      <w:r w:rsidR="00376F4F">
        <w:rPr>
          <w:sz w:val="28"/>
          <w:szCs w:val="28"/>
          <w:lang w:eastAsia="ru-RU"/>
        </w:rPr>
        <w:t>25.05.2016 №37</w:t>
      </w:r>
      <w:r>
        <w:rPr>
          <w:sz w:val="28"/>
          <w:szCs w:val="28"/>
          <w:lang w:eastAsia="ru-RU"/>
        </w:rPr>
        <w:t xml:space="preserve"> «</w:t>
      </w:r>
      <w:r w:rsidRPr="00C03A75">
        <w:rPr>
          <w:sz w:val="28"/>
          <w:szCs w:val="28"/>
        </w:rPr>
        <w:t xml:space="preserve">О внесении изменений и дополнений в </w:t>
      </w:r>
      <w:r w:rsidRPr="00C03A75">
        <w:rPr>
          <w:bCs/>
          <w:sz w:val="28"/>
          <w:szCs w:val="28"/>
        </w:rPr>
        <w:t xml:space="preserve">административный регламент предоставления муниципальной услуги </w:t>
      </w:r>
      <w:r w:rsidRPr="00C03A75">
        <w:rPr>
          <w:sz w:val="28"/>
          <w:szCs w:val="28"/>
          <w:lang w:eastAsia="ru-RU"/>
        </w:rPr>
        <w:t xml:space="preserve">«Предварительное согласование предоставления земельных участков, находящихся в муниципальной собственности </w:t>
      </w:r>
      <w:r w:rsidRPr="00C03A75">
        <w:rPr>
          <w:sz w:val="28"/>
          <w:szCs w:val="28"/>
        </w:rPr>
        <w:t>сельского поселения «Юбилейнинское»</w:t>
      </w:r>
      <w:r w:rsidRPr="00C03A75">
        <w:rPr>
          <w:sz w:val="28"/>
          <w:szCs w:val="28"/>
          <w:lang w:eastAsia="ru-RU"/>
        </w:rPr>
        <w:t xml:space="preserve">, и земельных участков, государственная собственность на </w:t>
      </w:r>
      <w:r w:rsidRPr="00C03A75">
        <w:rPr>
          <w:sz w:val="28"/>
          <w:szCs w:val="28"/>
          <w:lang w:eastAsia="ru-RU"/>
        </w:rPr>
        <w:lastRenderedPageBreak/>
        <w:t xml:space="preserve">которые не разграничена» </w:t>
      </w:r>
      <w:r w:rsidRPr="00C03A75">
        <w:rPr>
          <w:sz w:val="28"/>
          <w:szCs w:val="28"/>
        </w:rPr>
        <w:t xml:space="preserve">23.12.2015 г. № </w:t>
      </w:r>
      <w:r>
        <w:rPr>
          <w:sz w:val="28"/>
          <w:szCs w:val="28"/>
        </w:rPr>
        <w:t>76</w:t>
      </w:r>
      <w:r>
        <w:rPr>
          <w:sz w:val="28"/>
          <w:szCs w:val="28"/>
          <w:lang w:eastAsia="ru-RU"/>
        </w:rPr>
        <w:t>»;</w:t>
      </w:r>
    </w:p>
    <w:p w:rsidR="00AC1759" w:rsidRPr="00993E49" w:rsidRDefault="00AC1759" w:rsidP="00AC1759">
      <w:pPr>
        <w:pStyle w:val="1"/>
        <w:spacing w:before="0" w:beforeAutospacing="0" w:after="0" w:afterAutospacing="0"/>
        <w:ind w:firstLine="709"/>
        <w:jc w:val="both"/>
        <w:rPr>
          <w:bCs/>
          <w:color w:val="000000"/>
          <w:sz w:val="28"/>
          <w:szCs w:val="28"/>
        </w:rPr>
      </w:pPr>
      <w:r w:rsidRPr="00993E49">
        <w:rPr>
          <w:sz w:val="28"/>
          <w:szCs w:val="28"/>
        </w:rPr>
        <w:t xml:space="preserve">- пункт </w:t>
      </w:r>
      <w:r>
        <w:rPr>
          <w:sz w:val="28"/>
          <w:szCs w:val="28"/>
        </w:rPr>
        <w:t>8</w:t>
      </w:r>
      <w:r w:rsidRPr="00993E49">
        <w:rPr>
          <w:sz w:val="28"/>
          <w:szCs w:val="28"/>
        </w:rPr>
        <w:t xml:space="preserve"> Постановления Администрации сельского поселения «Юбилейнинское» от 02.07.2019 года № 18 «</w:t>
      </w:r>
      <w:r w:rsidRPr="00993E49">
        <w:rPr>
          <w:bCs/>
          <w:color w:val="000000"/>
          <w:sz w:val="28"/>
          <w:szCs w:val="28"/>
        </w:rPr>
        <w:t>О внесении изменений в Административные регламенты предоставления муниципальных услуг</w:t>
      </w:r>
      <w:r w:rsidRPr="00993E49">
        <w:rPr>
          <w:bCs/>
          <w:sz w:val="28"/>
          <w:szCs w:val="28"/>
        </w:rPr>
        <w:t>» исключить</w:t>
      </w:r>
      <w:r>
        <w:rPr>
          <w:bCs/>
          <w:sz w:val="28"/>
          <w:szCs w:val="28"/>
        </w:rPr>
        <w:t>.</w:t>
      </w:r>
    </w:p>
    <w:p w:rsidR="009F2319" w:rsidRPr="00F60745" w:rsidRDefault="00E50AC0" w:rsidP="009F2319">
      <w:pPr>
        <w:ind w:firstLine="709"/>
        <w:jc w:val="both"/>
        <w:rPr>
          <w:sz w:val="28"/>
          <w:szCs w:val="28"/>
        </w:rPr>
      </w:pPr>
      <w:r>
        <w:rPr>
          <w:sz w:val="28"/>
          <w:szCs w:val="28"/>
        </w:rPr>
        <w:t xml:space="preserve">3. </w:t>
      </w:r>
      <w:r w:rsidR="009F2319" w:rsidRPr="00F60745">
        <w:rPr>
          <w:sz w:val="28"/>
          <w:szCs w:val="28"/>
        </w:rPr>
        <w:t>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rPr>
          <w:sz w:val="28"/>
          <w:szCs w:val="28"/>
        </w:rPr>
      </w:pPr>
    </w:p>
    <w:p w:rsidR="00AC1759" w:rsidRDefault="00AC1759" w:rsidP="00AC1759">
      <w:pPr>
        <w:adjustRightInd w:val="0"/>
        <w:jc w:val="both"/>
        <w:rPr>
          <w:rFonts w:eastAsia="Calibri"/>
          <w:sz w:val="28"/>
          <w:szCs w:val="28"/>
        </w:rPr>
      </w:pPr>
      <w:r w:rsidRPr="00821C05">
        <w:rPr>
          <w:rFonts w:eastAsia="Calibri"/>
          <w:sz w:val="28"/>
          <w:szCs w:val="28"/>
        </w:rPr>
        <w:t>Глава сельского поселения «</w:t>
      </w:r>
      <w:r>
        <w:rPr>
          <w:rFonts w:eastAsia="Calibri"/>
          <w:sz w:val="28"/>
          <w:szCs w:val="28"/>
        </w:rPr>
        <w:t>Юбилейнинское</w:t>
      </w:r>
      <w:r w:rsidRPr="00821C05">
        <w:rPr>
          <w:rFonts w:eastAsia="Calibri"/>
          <w:sz w:val="28"/>
          <w:szCs w:val="28"/>
        </w:rPr>
        <w:t>»</w:t>
      </w:r>
      <w:r w:rsidRPr="00821C05">
        <w:rPr>
          <w:rFonts w:eastAsia="Calibri"/>
          <w:sz w:val="28"/>
          <w:szCs w:val="28"/>
        </w:rPr>
        <w:tab/>
      </w:r>
      <w:r w:rsidRPr="00821C05">
        <w:rPr>
          <w:rFonts w:eastAsia="Calibri"/>
          <w:sz w:val="28"/>
          <w:szCs w:val="28"/>
        </w:rPr>
        <w:tab/>
      </w:r>
      <w:r>
        <w:rPr>
          <w:rFonts w:eastAsia="Calibri"/>
          <w:sz w:val="28"/>
          <w:szCs w:val="28"/>
        </w:rPr>
        <w:tab/>
        <w:t>Н.Н.Ермолина</w:t>
      </w:r>
    </w:p>
    <w:p w:rsidR="009F2319" w:rsidRPr="00F60745" w:rsidRDefault="009F2319" w:rsidP="009F2319">
      <w:pPr>
        <w:rPr>
          <w:sz w:val="28"/>
          <w:szCs w:val="28"/>
        </w:rPr>
      </w:pPr>
      <w:r w:rsidRPr="00F60745">
        <w:rPr>
          <w:sz w:val="28"/>
          <w:szCs w:val="28"/>
        </w:rPr>
        <w:br w:type="page"/>
      </w:r>
    </w:p>
    <w:p w:rsidR="00AC1759" w:rsidRPr="00246370" w:rsidRDefault="00AC1759" w:rsidP="00AC1759">
      <w:pPr>
        <w:ind w:left="4536"/>
        <w:jc w:val="center"/>
        <w:rPr>
          <w:sz w:val="28"/>
          <w:szCs w:val="28"/>
        </w:rPr>
      </w:pPr>
      <w:r w:rsidRPr="00246370">
        <w:rPr>
          <w:sz w:val="28"/>
          <w:szCs w:val="28"/>
        </w:rPr>
        <w:lastRenderedPageBreak/>
        <w:t>УТВЕРЖДЕН</w:t>
      </w:r>
    </w:p>
    <w:p w:rsidR="00AC1759" w:rsidRPr="00246370" w:rsidRDefault="00AC1759" w:rsidP="00AC1759">
      <w:pPr>
        <w:ind w:left="4536"/>
        <w:jc w:val="center"/>
        <w:rPr>
          <w:sz w:val="28"/>
          <w:szCs w:val="28"/>
        </w:rPr>
      </w:pPr>
      <w:r w:rsidRPr="00246370">
        <w:rPr>
          <w:sz w:val="28"/>
          <w:szCs w:val="28"/>
        </w:rPr>
        <w:t>постановлением администрации</w:t>
      </w:r>
    </w:p>
    <w:p w:rsidR="00AC1759" w:rsidRDefault="00AC1759" w:rsidP="00AC1759">
      <w:pPr>
        <w:tabs>
          <w:tab w:val="left" w:pos="4678"/>
        </w:tabs>
        <w:suppressAutoHyphens/>
        <w:ind w:left="4678" w:right="-149"/>
        <w:jc w:val="center"/>
        <w:rPr>
          <w:sz w:val="28"/>
          <w:szCs w:val="28"/>
        </w:rPr>
      </w:pPr>
      <w:r w:rsidRPr="00821C05">
        <w:rPr>
          <w:bCs/>
          <w:sz w:val="28"/>
          <w:szCs w:val="28"/>
        </w:rPr>
        <w:t>сельского</w:t>
      </w:r>
      <w:r w:rsidRPr="00821C05">
        <w:rPr>
          <w:b/>
          <w:bCs/>
          <w:sz w:val="28"/>
          <w:szCs w:val="28"/>
        </w:rPr>
        <w:t xml:space="preserve"> </w:t>
      </w:r>
      <w:r w:rsidRPr="00821C05">
        <w:rPr>
          <w:bCs/>
          <w:sz w:val="28"/>
          <w:szCs w:val="28"/>
        </w:rPr>
        <w:t>поселения «</w:t>
      </w:r>
      <w:r>
        <w:rPr>
          <w:bCs/>
          <w:sz w:val="28"/>
          <w:szCs w:val="28"/>
        </w:rPr>
        <w:t>Юбилейнинское</w:t>
      </w:r>
      <w:r w:rsidRPr="00821C05">
        <w:rPr>
          <w:bCs/>
          <w:sz w:val="28"/>
          <w:szCs w:val="28"/>
        </w:rPr>
        <w:t>»</w:t>
      </w:r>
      <w:r w:rsidRPr="00821C05">
        <w:rPr>
          <w:sz w:val="28"/>
          <w:szCs w:val="28"/>
        </w:rPr>
        <w:t xml:space="preserve"> муниципального района «Город Краснокаменск и Краснокаменский район» Забайкальского края</w:t>
      </w:r>
      <w:r w:rsidRPr="0020154D">
        <w:rPr>
          <w:sz w:val="28"/>
          <w:szCs w:val="28"/>
        </w:rPr>
        <w:t xml:space="preserve"> </w:t>
      </w:r>
    </w:p>
    <w:p w:rsidR="00AC1759" w:rsidRPr="00246370" w:rsidRDefault="00E50AC0" w:rsidP="00AC1759">
      <w:pPr>
        <w:ind w:left="4536"/>
        <w:jc w:val="center"/>
        <w:rPr>
          <w:sz w:val="28"/>
          <w:szCs w:val="28"/>
        </w:rPr>
      </w:pPr>
      <w:r>
        <w:rPr>
          <w:sz w:val="28"/>
          <w:szCs w:val="28"/>
        </w:rPr>
        <w:t>от «20</w:t>
      </w:r>
      <w:r w:rsidR="00AC1759" w:rsidRPr="00246370">
        <w:rPr>
          <w:sz w:val="28"/>
          <w:szCs w:val="28"/>
        </w:rPr>
        <w:t xml:space="preserve">» </w:t>
      </w:r>
      <w:r>
        <w:rPr>
          <w:sz w:val="28"/>
          <w:szCs w:val="28"/>
        </w:rPr>
        <w:t>февраля</w:t>
      </w:r>
      <w:r w:rsidR="00AC1759" w:rsidRPr="00246370">
        <w:rPr>
          <w:sz w:val="28"/>
          <w:szCs w:val="28"/>
        </w:rPr>
        <w:t xml:space="preserve"> 20</w:t>
      </w:r>
      <w:r>
        <w:rPr>
          <w:sz w:val="28"/>
          <w:szCs w:val="28"/>
        </w:rPr>
        <w:t xml:space="preserve">23 </w:t>
      </w:r>
      <w:r w:rsidR="00AC1759" w:rsidRPr="00246370">
        <w:rPr>
          <w:sz w:val="28"/>
          <w:szCs w:val="28"/>
        </w:rPr>
        <w:t xml:space="preserve">г. № </w:t>
      </w:r>
      <w:r>
        <w:rPr>
          <w:sz w:val="28"/>
          <w:szCs w:val="28"/>
        </w:rPr>
        <w:t>8</w:t>
      </w:r>
    </w:p>
    <w:p w:rsidR="009F2319" w:rsidRPr="00F60745" w:rsidRDefault="009F2319" w:rsidP="009F2319">
      <w:pPr>
        <w:ind w:left="4536" w:firstLine="709"/>
        <w:jc w:val="both"/>
        <w:rPr>
          <w:b/>
          <w:sz w:val="28"/>
          <w:szCs w:val="28"/>
        </w:rPr>
      </w:pPr>
    </w:p>
    <w:p w:rsidR="00AC1759" w:rsidRPr="00B01A06" w:rsidRDefault="009F2319" w:rsidP="00AC1759">
      <w:pPr>
        <w:pStyle w:val="ConsPlusTitle"/>
        <w:widowControl/>
        <w:ind w:firstLine="567"/>
        <w:contextualSpacing/>
        <w:mirrorIndents/>
        <w:jc w:val="center"/>
        <w:rPr>
          <w:bCs w:val="0"/>
        </w:rPr>
      </w:pPr>
      <w:r w:rsidRPr="00F60745">
        <w:t xml:space="preserve">Административный регламент предоставления муниципальной услуги </w:t>
      </w:r>
      <w:r w:rsidRPr="00482407">
        <w:t>«</w:t>
      </w:r>
      <w:r w:rsidR="0025244A" w:rsidRPr="00482407">
        <w:t>Предварительное согласование предоставления земельного участка</w:t>
      </w:r>
      <w:r w:rsidRPr="00482407">
        <w:t>»</w:t>
      </w:r>
      <w:r w:rsidRPr="00F60745">
        <w:t xml:space="preserve"> на территории </w:t>
      </w:r>
      <w:r w:rsidR="00AC1759" w:rsidRPr="00B01A06">
        <w:t>сельского поселения «</w:t>
      </w:r>
      <w:r w:rsidR="00AC1759">
        <w:t>Юбилейнинское</w:t>
      </w:r>
      <w:r w:rsidR="00AC1759" w:rsidRPr="00B01A06">
        <w:t>» муниципального района «Город Краснокаменск и Краснокаменский район» Забайкальского края»</w:t>
      </w:r>
    </w:p>
    <w:p w:rsidR="00A03F43" w:rsidRPr="00F60745" w:rsidRDefault="00A03F43" w:rsidP="00AC1759">
      <w:pPr>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E50AC0" w:rsidRDefault="00E50AC0" w:rsidP="0025244A">
      <w:pPr>
        <w:ind w:firstLine="709"/>
        <w:jc w:val="both"/>
        <w:rPr>
          <w:i/>
          <w:sz w:val="28"/>
          <w:szCs w:val="28"/>
        </w:rPr>
      </w:pPr>
      <w:r>
        <w:rPr>
          <w:sz w:val="28"/>
          <w:szCs w:val="28"/>
        </w:rPr>
        <w:t xml:space="preserve">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39231D">
        <w:rPr>
          <w:sz w:val="28"/>
          <w:szCs w:val="28"/>
        </w:rPr>
        <w:t xml:space="preserve">муниципальной </w:t>
      </w:r>
      <w:r w:rsidR="0039231D" w:rsidRPr="0039231D">
        <w:rPr>
          <w:sz w:val="28"/>
          <w:szCs w:val="28"/>
        </w:rPr>
        <w:t>собственности сельского поселения «Юбилейнинское» муниципального района «Город Краснокаменск и Краснокаменский район» Забайкальского края.</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w:t>
      </w:r>
      <w:r w:rsidRPr="00F60745">
        <w:rPr>
          <w:sz w:val="28"/>
          <w:szCs w:val="28"/>
        </w:rPr>
        <w:lastRenderedPageBreak/>
        <w:t>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39231D" w:rsidRPr="0039231D">
        <w:rPr>
          <w:sz w:val="28"/>
          <w:szCs w:val="28"/>
        </w:rPr>
        <w:t>сельского поселения «Юбилейнинское» муниципального района «Город Краснокаменск и Краснокаменский район» Забайкальского края</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39231D" w:rsidRPr="0039231D" w:rsidRDefault="00924056" w:rsidP="001A08D7">
      <w:pPr>
        <w:ind w:firstLine="709"/>
        <w:jc w:val="both"/>
        <w:rPr>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39231D" w:rsidRPr="00F60745">
        <w:rPr>
          <w:sz w:val="28"/>
          <w:szCs w:val="28"/>
        </w:rPr>
        <w:t>администраци</w:t>
      </w:r>
      <w:r w:rsidR="0039231D">
        <w:rPr>
          <w:sz w:val="28"/>
          <w:szCs w:val="28"/>
        </w:rPr>
        <w:t>я</w:t>
      </w:r>
      <w:r w:rsidR="0039231D" w:rsidRPr="00F60745">
        <w:rPr>
          <w:i/>
          <w:color w:val="FF0000"/>
          <w:sz w:val="28"/>
          <w:szCs w:val="28"/>
        </w:rPr>
        <w:t xml:space="preserve"> </w:t>
      </w:r>
      <w:r w:rsidR="0039231D" w:rsidRPr="0039231D">
        <w:rPr>
          <w:sz w:val="28"/>
          <w:szCs w:val="28"/>
        </w:rPr>
        <w:t>сельского поселения «Юбилейнинское» муниципального района «Город Краснокаменск и Краснокаменский район» Забайкальского края</w:t>
      </w:r>
      <w:r w:rsidR="0039231D">
        <w:rPr>
          <w:sz w:val="28"/>
          <w:szCs w:val="28"/>
        </w:rPr>
        <w:t>.</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w:t>
      </w:r>
      <w:r w:rsidRPr="00F60745">
        <w:rPr>
          <w:sz w:val="28"/>
          <w:szCs w:val="28"/>
        </w:rPr>
        <w:lastRenderedPageBreak/>
        <w:t>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w:t>
      </w:r>
      <w:r w:rsidR="006E2061" w:rsidRPr="00F60745">
        <w:rPr>
          <w:sz w:val="28"/>
          <w:szCs w:val="28"/>
        </w:rPr>
        <w:lastRenderedPageBreak/>
        <w:t>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lastRenderedPageBreak/>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231D" w:rsidRDefault="00542DE6" w:rsidP="00542DE6">
      <w:pPr>
        <w:ind w:firstLine="709"/>
        <w:jc w:val="both"/>
        <w:rPr>
          <w:sz w:val="28"/>
          <w:szCs w:val="28"/>
        </w:rPr>
      </w:pPr>
      <w:r w:rsidRPr="00F60745">
        <w:rPr>
          <w:sz w:val="28"/>
          <w:szCs w:val="28"/>
        </w:rPr>
        <w:t xml:space="preserve">Уставом </w:t>
      </w:r>
      <w:r w:rsidR="0039231D" w:rsidRPr="0039231D">
        <w:rPr>
          <w:sz w:val="28"/>
          <w:szCs w:val="28"/>
        </w:rPr>
        <w:t>сельского поселения «Юбилейнинское» муниципального района «Город Краснокаменск и Краснокаменский район» Забайкальского края</w:t>
      </w:r>
      <w:r w:rsidR="0039231D">
        <w:rPr>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231D" w:rsidRDefault="0039231D" w:rsidP="0039231D">
      <w:pPr>
        <w:ind w:firstLine="709"/>
        <w:jc w:val="both"/>
        <w:rPr>
          <w:sz w:val="28"/>
          <w:szCs w:val="28"/>
        </w:rPr>
      </w:pPr>
      <w:r w:rsidRPr="00E9157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 xml:space="preserve">информационно-технологическое взаимодействие информационных систем, </w:t>
      </w:r>
      <w:r w:rsidRPr="00F60745">
        <w:rPr>
          <w:sz w:val="28"/>
          <w:szCs w:val="28"/>
        </w:rPr>
        <w:lastRenderedPageBreak/>
        <w:t>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xml:space="preserve">.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w:t>
      </w:r>
      <w:r w:rsidR="006E2061" w:rsidRPr="00F60745">
        <w:rPr>
          <w:sz w:val="28"/>
          <w:szCs w:val="28"/>
        </w:rPr>
        <w:lastRenderedPageBreak/>
        <w:t>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 xml:space="preserve">решение общего собрания членов садоводческого или огороднического товарищества о распределении участка заявителю, в случае, </w:t>
      </w:r>
      <w:r w:rsidR="006E2061" w:rsidRPr="00F60745">
        <w:rPr>
          <w:sz w:val="28"/>
          <w:szCs w:val="28"/>
        </w:rPr>
        <w:lastRenderedPageBreak/>
        <w:t>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w:t>
      </w:r>
      <w:r w:rsidR="006E2061" w:rsidRPr="00F60745">
        <w:rPr>
          <w:sz w:val="28"/>
          <w:szCs w:val="28"/>
        </w:rPr>
        <w:lastRenderedPageBreak/>
        <w:t>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w:t>
      </w:r>
      <w:r w:rsidR="006E2061" w:rsidRPr="00F60745">
        <w:rPr>
          <w:sz w:val="28"/>
          <w:szCs w:val="28"/>
        </w:rPr>
        <w:lastRenderedPageBreak/>
        <w:t>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006E2061" w:rsidRPr="00F60745">
        <w:rPr>
          <w:sz w:val="28"/>
          <w:szCs w:val="28"/>
        </w:rPr>
        <w:lastRenderedPageBreak/>
        <w:t>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 xml:space="preserve">соглашение об управлении особой экономической зоной, если обращается управляющая компания, привлеченная для выполнения функций </w:t>
      </w:r>
      <w:r w:rsidR="006E2061" w:rsidRPr="00F60745">
        <w:rPr>
          <w:sz w:val="28"/>
          <w:szCs w:val="28"/>
        </w:rPr>
        <w:lastRenderedPageBreak/>
        <w:t>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w:t>
      </w:r>
      <w:r w:rsidR="006E2061" w:rsidRPr="00F60745">
        <w:rPr>
          <w:sz w:val="28"/>
          <w:szCs w:val="28"/>
        </w:rPr>
        <w:lastRenderedPageBreak/>
        <w:t>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w:t>
      </w:r>
      <w:r w:rsidR="006E2061" w:rsidRPr="00F60745">
        <w:rPr>
          <w:sz w:val="28"/>
          <w:szCs w:val="28"/>
        </w:rPr>
        <w:lastRenderedPageBreak/>
        <w:t>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006E2061" w:rsidRPr="00F60745">
        <w:rPr>
          <w:sz w:val="28"/>
          <w:szCs w:val="28"/>
        </w:rPr>
        <w:lastRenderedPageBreak/>
        <w:t>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lastRenderedPageBreak/>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lastRenderedPageBreak/>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w:t>
      </w:r>
      <w:r w:rsidR="006E2061" w:rsidRPr="00F60745">
        <w:rPr>
          <w:sz w:val="28"/>
          <w:szCs w:val="28"/>
        </w:rPr>
        <w:lastRenderedPageBreak/>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lastRenderedPageBreak/>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 xml:space="preserve">218-ФЗ «О государственной регистрации недвижимости», </w:t>
      </w:r>
      <w:r w:rsidR="006E2061" w:rsidRPr="00F60745">
        <w:rPr>
          <w:sz w:val="28"/>
          <w:szCs w:val="28"/>
        </w:rPr>
        <w:lastRenderedPageBreak/>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 xml:space="preserve">указанный в заявлении земельный участок, границы которого </w:t>
      </w:r>
      <w:r w:rsidR="006E2061" w:rsidRPr="00F60745">
        <w:rPr>
          <w:sz w:val="28"/>
          <w:szCs w:val="28"/>
        </w:rPr>
        <w:lastRenderedPageBreak/>
        <w:t>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F60745">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 xml:space="preserve">фамилии, имени и отчества (последнее - при наличии), должности </w:t>
      </w:r>
      <w:r w:rsidRPr="00F60745">
        <w:rPr>
          <w:sz w:val="28"/>
          <w:szCs w:val="28"/>
        </w:rPr>
        <w:lastRenderedPageBreak/>
        <w:t>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lastRenderedPageBreak/>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lastRenderedPageBreak/>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 xml:space="preserve">Исчерпывающий порядок осуществления административных </w:t>
      </w:r>
      <w:r w:rsidR="006E2061" w:rsidRPr="00F60745">
        <w:rPr>
          <w:sz w:val="28"/>
          <w:szCs w:val="28"/>
        </w:rPr>
        <w:lastRenderedPageBreak/>
        <w:t>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w:t>
      </w:r>
      <w:r w:rsidR="006E2061" w:rsidRPr="00F60745">
        <w:rPr>
          <w:sz w:val="28"/>
          <w:szCs w:val="28"/>
        </w:rPr>
        <w:lastRenderedPageBreak/>
        <w:t xml:space="preserve">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F60745">
        <w:rPr>
          <w:sz w:val="28"/>
          <w:szCs w:val="28"/>
        </w:rPr>
        <w:lastRenderedPageBreak/>
        <w:t>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2"/>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w:t>
      </w:r>
      <w:r w:rsidRPr="00F60745">
        <w:rPr>
          <w:b/>
          <w:sz w:val="28"/>
          <w:szCs w:val="28"/>
        </w:rPr>
        <w:lastRenderedPageBreak/>
        <w:t xml:space="preserve">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lastRenderedPageBreak/>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 xml:space="preserve">1198 «О федеральной государственной информационной системе, обеспечивающей процесс досудебного (внесудебного) обжалования </w:t>
      </w:r>
      <w:r w:rsidRPr="00F60745">
        <w:rPr>
          <w:sz w:val="28"/>
          <w:szCs w:val="28"/>
        </w:rPr>
        <w:lastRenderedPageBreak/>
        <w:t>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482407" w:rsidRPr="0039231D" w:rsidRDefault="006E2061" w:rsidP="0039231D">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39231D" w:rsidRDefault="006E2061" w:rsidP="001A08D7">
      <w:pPr>
        <w:ind w:firstLine="709"/>
        <w:jc w:val="both"/>
        <w:rPr>
          <w:sz w:val="28"/>
          <w:szCs w:val="28"/>
        </w:rPr>
      </w:pPr>
      <w:r w:rsidRPr="0039231D">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8"/>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Heading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Heading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E243B6">
      <w:pPr>
        <w:pStyle w:val="a3"/>
        <w:ind w:left="0"/>
        <w:jc w:val="left"/>
        <w:rPr>
          <w:b/>
          <w:sz w:val="26"/>
        </w:rPr>
      </w:pPr>
      <w:r w:rsidRPr="00E243B6">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E243B6">
      <w:pPr>
        <w:pStyle w:val="a3"/>
        <w:ind w:left="0"/>
        <w:jc w:val="left"/>
        <w:rPr>
          <w:sz w:val="23"/>
        </w:rPr>
      </w:pPr>
      <w:r w:rsidRPr="00E243B6">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E243B6">
      <w:pPr>
        <w:pStyle w:val="a3"/>
        <w:spacing w:before="9"/>
        <w:ind w:left="0"/>
        <w:jc w:val="left"/>
        <w:rPr>
          <w:sz w:val="22"/>
        </w:rPr>
      </w:pPr>
      <w:r w:rsidRPr="00E243B6">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E243B6">
      <w:pPr>
        <w:pStyle w:val="a3"/>
        <w:spacing w:before="11"/>
        <w:ind w:left="0"/>
        <w:jc w:val="left"/>
        <w:rPr>
          <w:sz w:val="22"/>
        </w:rPr>
      </w:pPr>
      <w:r w:rsidRPr="00E243B6">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E243B6">
      <w:pPr>
        <w:pStyle w:val="a3"/>
        <w:spacing w:before="8"/>
        <w:ind w:left="0"/>
        <w:jc w:val="left"/>
        <w:rPr>
          <w:sz w:val="22"/>
        </w:rPr>
      </w:pPr>
      <w:r w:rsidRPr="00E243B6">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E243B6">
      <w:pPr>
        <w:pStyle w:val="a3"/>
        <w:spacing w:before="6"/>
        <w:ind w:left="0"/>
        <w:jc w:val="left"/>
        <w:rPr>
          <w:sz w:val="11"/>
        </w:rPr>
      </w:pPr>
      <w:r w:rsidRPr="00E243B6">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E243B6">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E243B6">
      <w:pPr>
        <w:pStyle w:val="a3"/>
        <w:ind w:left="0"/>
        <w:jc w:val="left"/>
        <w:rPr>
          <w:sz w:val="27"/>
        </w:rPr>
      </w:pPr>
      <w:r w:rsidRPr="00E243B6">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E243B6">
      <w:pPr>
        <w:pStyle w:val="a3"/>
        <w:spacing w:before="1"/>
        <w:ind w:left="0"/>
        <w:jc w:val="left"/>
        <w:rPr>
          <w:sz w:val="14"/>
        </w:rPr>
      </w:pPr>
      <w:r w:rsidRPr="00E243B6">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AC1759" w:rsidRDefault="00AC1759">
                  <w:pPr>
                    <w:pStyle w:val="a3"/>
                    <w:spacing w:before="1"/>
                    <w:ind w:left="0"/>
                    <w:jc w:val="left"/>
                    <w:rPr>
                      <w:sz w:val="30"/>
                    </w:rPr>
                  </w:pPr>
                </w:p>
                <w:p w:rsidR="00AC1759" w:rsidRDefault="00AC1759">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E243B6">
      <w:pPr>
        <w:pStyle w:val="a3"/>
        <w:spacing w:before="11"/>
        <w:ind w:left="0"/>
        <w:jc w:val="left"/>
        <w:rPr>
          <w:sz w:val="15"/>
        </w:rPr>
      </w:pPr>
      <w:r w:rsidRPr="00E243B6">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Heading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E243B6">
      <w:pPr>
        <w:pStyle w:val="a3"/>
        <w:spacing w:before="4"/>
        <w:ind w:left="0"/>
        <w:jc w:val="left"/>
        <w:rPr>
          <w:b/>
          <w:sz w:val="10"/>
        </w:rPr>
      </w:pPr>
      <w:r w:rsidRPr="00E243B6">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E243B6">
      <w:pPr>
        <w:pStyle w:val="a3"/>
        <w:spacing w:before="4"/>
        <w:ind w:left="0"/>
        <w:jc w:val="left"/>
        <w:rPr>
          <w:sz w:val="25"/>
        </w:rPr>
      </w:pPr>
      <w:r w:rsidRPr="00E243B6">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9"/>
        <w:gridCol w:w="6268"/>
        <w:gridCol w:w="1964"/>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005F1C90">
              <w:rPr>
                <w:spacing w:val="-2"/>
              </w:rPr>
              <w:t>пункта админис</w:t>
            </w:r>
            <w:r w:rsidRPr="00F60745">
              <w:rPr>
                <w:spacing w:val="-2"/>
              </w:rPr>
              <w:t>тративно</w:t>
            </w:r>
            <w:r w:rsidRPr="00F60745">
              <w:rPr>
                <w:spacing w:val="-6"/>
              </w:rPr>
              <w:t xml:space="preserve">го </w:t>
            </w:r>
            <w:r w:rsidR="005F1C90" w:rsidRPr="00F60745">
              <w:rPr>
                <w:spacing w:val="-2"/>
              </w:rPr>
              <w:t>регламент</w:t>
            </w:r>
            <w:r w:rsidRPr="00F60745">
              <w:rPr>
                <w:spacing w:val="-6"/>
              </w:rPr>
              <w:t>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E243B6" w:rsidP="00DD6DF6">
            <w:pPr>
              <w:pStyle w:val="TableParagraph"/>
            </w:pPr>
            <w:hyperlink r:id="rId9">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E243B6" w:rsidP="00DD6DF6">
            <w:pPr>
              <w:pStyle w:val="TableParagraph"/>
              <w:rPr>
                <w:sz w:val="24"/>
              </w:rPr>
            </w:pPr>
            <w:hyperlink r:id="rId10">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E243B6" w:rsidP="00DD6DF6">
            <w:pPr>
              <w:pStyle w:val="TableParagraph"/>
              <w:rPr>
                <w:sz w:val="24"/>
              </w:rPr>
            </w:pPr>
            <w:hyperlink r:id="rId11">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E243B6" w:rsidP="00DD6DF6">
            <w:pPr>
              <w:pStyle w:val="TableParagraph"/>
              <w:rPr>
                <w:sz w:val="24"/>
              </w:rPr>
            </w:pPr>
            <w:hyperlink r:id="rId12">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lastRenderedPageBreak/>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lastRenderedPageBreak/>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19 статьи 39.11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lastRenderedPageBreak/>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lastRenderedPageBreak/>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lastRenderedPageBreak/>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4"/>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Heading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E243B6">
      <w:pPr>
        <w:pStyle w:val="a3"/>
        <w:spacing w:before="5"/>
        <w:ind w:left="0"/>
        <w:jc w:val="left"/>
        <w:rPr>
          <w:sz w:val="25"/>
        </w:rPr>
      </w:pPr>
      <w:r w:rsidRPr="00E243B6">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E243B6">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E243B6">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E243B6">
      <w:pPr>
        <w:pStyle w:val="a3"/>
        <w:spacing w:before="1"/>
        <w:ind w:left="0"/>
        <w:jc w:val="left"/>
        <w:rPr>
          <w:sz w:val="24"/>
        </w:rPr>
      </w:pPr>
      <w:r w:rsidRPr="00E243B6">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E243B6">
      <w:pPr>
        <w:pStyle w:val="a3"/>
        <w:spacing w:before="2"/>
        <w:ind w:left="0"/>
        <w:jc w:val="left"/>
        <w:rPr>
          <w:i/>
          <w:sz w:val="25"/>
        </w:rPr>
      </w:pPr>
      <w:r w:rsidRPr="00E243B6">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E243B6">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E243B6">
      <w:pPr>
        <w:pStyle w:val="a3"/>
        <w:spacing w:before="2"/>
        <w:ind w:left="0"/>
        <w:jc w:val="left"/>
        <w:rPr>
          <w:i/>
          <w:sz w:val="25"/>
        </w:rPr>
      </w:pPr>
      <w:r w:rsidRPr="00E243B6">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sidRPr="00E243B6">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E243B6">
      <w:pPr>
        <w:pStyle w:val="a3"/>
        <w:spacing w:before="6"/>
        <w:ind w:left="0"/>
        <w:jc w:val="left"/>
        <w:rPr>
          <w:i/>
          <w:sz w:val="21"/>
        </w:rPr>
      </w:pPr>
      <w:r w:rsidRPr="00E243B6">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rsidRPr="00E243B6">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rsidP="005F1C90">
      <w:pPr>
        <w:ind w:left="223" w:right="1333"/>
        <w:jc w:val="center"/>
        <w:rPr>
          <w:b/>
          <w:sz w:val="26"/>
        </w:rPr>
      </w:pPr>
      <w:r w:rsidRPr="00F60745">
        <w:rPr>
          <w:b/>
          <w:spacing w:val="-2"/>
          <w:sz w:val="26"/>
        </w:rPr>
        <w:t>Заявление</w:t>
      </w:r>
    </w:p>
    <w:p w:rsidR="00A03F43" w:rsidRPr="00F60745" w:rsidRDefault="006E2061" w:rsidP="005F1C90">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E243B6">
      <w:pPr>
        <w:spacing w:before="51" w:line="148" w:lineRule="auto"/>
        <w:ind w:left="2479"/>
        <w:rPr>
          <w:sz w:val="26"/>
        </w:rPr>
      </w:pPr>
      <w:r w:rsidRPr="00E243B6">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E243B6">
      <w:pPr>
        <w:pStyle w:val="a3"/>
        <w:spacing w:before="7"/>
        <w:ind w:left="0"/>
        <w:jc w:val="left"/>
        <w:rPr>
          <w:sz w:val="13"/>
        </w:rPr>
      </w:pPr>
      <w:r w:rsidRPr="00E243B6">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E243B6">
      <w:pPr>
        <w:pStyle w:val="a3"/>
        <w:ind w:left="0"/>
        <w:jc w:val="left"/>
        <w:rPr>
          <w:sz w:val="22"/>
        </w:rPr>
      </w:pPr>
      <w:r w:rsidRPr="00E243B6">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rsidRPr="00E243B6">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E243B6">
      <w:pPr>
        <w:spacing w:line="297" w:lineRule="exact"/>
        <w:ind w:left="204"/>
        <w:rPr>
          <w:sz w:val="26"/>
        </w:rPr>
      </w:pPr>
      <w:r w:rsidRPr="00E243B6">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E243B6">
      <w:pPr>
        <w:pStyle w:val="a3"/>
        <w:spacing w:before="5"/>
        <w:ind w:left="0"/>
        <w:jc w:val="left"/>
        <w:rPr>
          <w:sz w:val="19"/>
        </w:rPr>
      </w:pPr>
      <w:r w:rsidRPr="00E243B6">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Heading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E243B6">
      <w:pPr>
        <w:pStyle w:val="a3"/>
        <w:spacing w:before="2"/>
        <w:ind w:left="0"/>
        <w:jc w:val="left"/>
        <w:rPr>
          <w:b/>
          <w:sz w:val="18"/>
        </w:rPr>
      </w:pPr>
      <w:r w:rsidRPr="00E243B6">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2"/>
        <w:gridCol w:w="5277"/>
        <w:gridCol w:w="2843"/>
      </w:tblGrid>
      <w:tr w:rsidR="00A03F43" w:rsidRPr="00F60745" w:rsidTr="005544EE">
        <w:trPr>
          <w:trHeight w:val="711"/>
        </w:trPr>
        <w:tc>
          <w:tcPr>
            <w:tcW w:w="0" w:type="auto"/>
            <w:vAlign w:val="center"/>
          </w:tcPr>
          <w:p w:rsidR="00A03F43" w:rsidRPr="00F60745" w:rsidRDefault="006E2061" w:rsidP="005544EE">
            <w:pPr>
              <w:jc w:val="center"/>
            </w:pPr>
            <w:r w:rsidRPr="00F60745">
              <w:t>№ пунк</w:t>
            </w:r>
            <w:r w:rsidR="005F1C90">
              <w:t>та административного регламен</w:t>
            </w:r>
            <w:r w:rsidRPr="00F60745">
              <w:t>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w:t>
            </w:r>
            <w:r w:rsidR="005F1C90">
              <w:t xml:space="preserve"> </w:t>
            </w:r>
            <w:r w:rsidRPr="00F60745">
              <w:t>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5F1C90" w:rsidRDefault="006E2061">
      <w:pPr>
        <w:pStyle w:val="a3"/>
        <w:tabs>
          <w:tab w:val="left" w:pos="10003"/>
        </w:tabs>
        <w:ind w:left="108" w:right="126"/>
        <w:jc w:val="left"/>
        <w:rPr>
          <w:sz w:val="24"/>
          <w:szCs w:val="24"/>
        </w:rPr>
      </w:pPr>
      <w:r w:rsidRPr="005F1C90">
        <w:rPr>
          <w:sz w:val="24"/>
          <w:szCs w:val="24"/>
        </w:rPr>
        <w:t xml:space="preserve">Дополнительно информируем: </w:t>
      </w:r>
      <w:r w:rsidRPr="005F1C90">
        <w:rPr>
          <w:sz w:val="24"/>
          <w:szCs w:val="24"/>
          <w:u w:val="single"/>
        </w:rPr>
        <w:tab/>
      </w:r>
      <w:r w:rsidRPr="005F1C90">
        <w:rPr>
          <w:spacing w:val="-10"/>
          <w:sz w:val="24"/>
          <w:szCs w:val="24"/>
        </w:rPr>
        <w:t xml:space="preserve">. </w:t>
      </w:r>
      <w:r w:rsidRPr="005F1C90">
        <w:rPr>
          <w:sz w:val="24"/>
          <w:szCs w:val="24"/>
        </w:rPr>
        <w:t>Вы</w:t>
      </w:r>
      <w:r w:rsidRPr="005F1C90">
        <w:rPr>
          <w:spacing w:val="80"/>
          <w:sz w:val="24"/>
          <w:szCs w:val="24"/>
        </w:rPr>
        <w:t xml:space="preserve"> </w:t>
      </w:r>
      <w:r w:rsidRPr="005F1C90">
        <w:rPr>
          <w:sz w:val="24"/>
          <w:szCs w:val="24"/>
        </w:rPr>
        <w:t>вправе</w:t>
      </w:r>
      <w:r w:rsidRPr="005F1C90">
        <w:rPr>
          <w:spacing w:val="80"/>
          <w:sz w:val="24"/>
          <w:szCs w:val="24"/>
        </w:rPr>
        <w:t xml:space="preserve"> </w:t>
      </w:r>
      <w:r w:rsidRPr="005F1C90">
        <w:rPr>
          <w:sz w:val="24"/>
          <w:szCs w:val="24"/>
        </w:rPr>
        <w:t>повторно</w:t>
      </w:r>
      <w:r w:rsidRPr="005F1C90">
        <w:rPr>
          <w:spacing w:val="80"/>
          <w:sz w:val="24"/>
          <w:szCs w:val="24"/>
        </w:rPr>
        <w:t xml:space="preserve"> </w:t>
      </w:r>
      <w:r w:rsidRPr="005F1C90">
        <w:rPr>
          <w:sz w:val="24"/>
          <w:szCs w:val="24"/>
        </w:rPr>
        <w:t>обратиться</w:t>
      </w:r>
      <w:r w:rsidRPr="005F1C90">
        <w:rPr>
          <w:spacing w:val="80"/>
          <w:sz w:val="24"/>
          <w:szCs w:val="24"/>
        </w:rPr>
        <w:t xml:space="preserve"> </w:t>
      </w:r>
      <w:r w:rsidRPr="005F1C90">
        <w:rPr>
          <w:sz w:val="24"/>
          <w:szCs w:val="24"/>
        </w:rPr>
        <w:t>c</w:t>
      </w:r>
      <w:r w:rsidRPr="005F1C90">
        <w:rPr>
          <w:spacing w:val="80"/>
          <w:sz w:val="24"/>
          <w:szCs w:val="24"/>
        </w:rPr>
        <w:t xml:space="preserve"> </w:t>
      </w:r>
      <w:r w:rsidRPr="005F1C90">
        <w:rPr>
          <w:sz w:val="24"/>
          <w:szCs w:val="24"/>
        </w:rPr>
        <w:t>заявлением</w:t>
      </w:r>
      <w:r w:rsidRPr="005F1C90">
        <w:rPr>
          <w:spacing w:val="80"/>
          <w:sz w:val="24"/>
          <w:szCs w:val="24"/>
        </w:rPr>
        <w:t xml:space="preserve"> </w:t>
      </w:r>
      <w:r w:rsidRPr="005F1C90">
        <w:rPr>
          <w:sz w:val="24"/>
          <w:szCs w:val="24"/>
        </w:rPr>
        <w:t>о</w:t>
      </w:r>
      <w:r w:rsidRPr="005F1C90">
        <w:rPr>
          <w:spacing w:val="80"/>
          <w:sz w:val="24"/>
          <w:szCs w:val="24"/>
        </w:rPr>
        <w:t xml:space="preserve"> </w:t>
      </w:r>
      <w:r w:rsidRPr="005F1C90">
        <w:rPr>
          <w:sz w:val="24"/>
          <w:szCs w:val="24"/>
        </w:rPr>
        <w:t>предоставлении</w:t>
      </w:r>
      <w:r w:rsidRPr="005F1C90">
        <w:rPr>
          <w:spacing w:val="80"/>
          <w:sz w:val="24"/>
          <w:szCs w:val="24"/>
        </w:rPr>
        <w:t xml:space="preserve"> </w:t>
      </w:r>
      <w:r w:rsidRPr="005F1C90">
        <w:rPr>
          <w:sz w:val="24"/>
          <w:szCs w:val="24"/>
        </w:rPr>
        <w:t>услуги</w:t>
      </w:r>
      <w:r w:rsidRPr="005F1C90">
        <w:rPr>
          <w:spacing w:val="80"/>
          <w:sz w:val="24"/>
          <w:szCs w:val="24"/>
        </w:rPr>
        <w:t xml:space="preserve"> </w:t>
      </w:r>
      <w:r w:rsidRPr="005F1C90">
        <w:rPr>
          <w:sz w:val="24"/>
          <w:szCs w:val="24"/>
        </w:rPr>
        <w:t xml:space="preserve">после устранения </w:t>
      </w:r>
      <w:r w:rsidRPr="005F1C90">
        <w:rPr>
          <w:sz w:val="24"/>
          <w:szCs w:val="24"/>
        </w:rPr>
        <w:lastRenderedPageBreak/>
        <w:t>указанных нарушений.</w:t>
      </w:r>
    </w:p>
    <w:p w:rsidR="00A03F43" w:rsidRPr="005F1C90" w:rsidRDefault="006E2061">
      <w:pPr>
        <w:pStyle w:val="a3"/>
        <w:tabs>
          <w:tab w:val="left" w:pos="10022"/>
        </w:tabs>
        <w:ind w:left="108" w:right="119"/>
        <w:rPr>
          <w:sz w:val="24"/>
          <w:szCs w:val="24"/>
        </w:rPr>
      </w:pPr>
      <w:r w:rsidRPr="005F1C90">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5F1C90">
        <w:rPr>
          <w:sz w:val="24"/>
          <w:szCs w:val="24"/>
          <w:u w:val="single"/>
        </w:rPr>
        <w:tab/>
      </w:r>
      <w:r w:rsidRPr="005F1C90">
        <w:rPr>
          <w:sz w:val="24"/>
          <w:szCs w:val="24"/>
        </w:rPr>
        <w:t>,</w:t>
      </w:r>
      <w:r w:rsidRPr="005F1C90">
        <w:rPr>
          <w:spacing w:val="-18"/>
          <w:sz w:val="24"/>
          <w:szCs w:val="24"/>
        </w:rPr>
        <w:t xml:space="preserve"> </w:t>
      </w:r>
      <w:r w:rsidRPr="005F1C90">
        <w:rPr>
          <w:sz w:val="24"/>
          <w:szCs w:val="24"/>
        </w:rPr>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E243B6">
      <w:pPr>
        <w:pStyle w:val="a3"/>
        <w:spacing w:before="4"/>
        <w:ind w:left="0"/>
        <w:jc w:val="left"/>
        <w:rPr>
          <w:sz w:val="22"/>
        </w:rPr>
      </w:pPr>
      <w:r w:rsidRPr="00E243B6">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AC1759" w:rsidRDefault="00AC175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Heading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Heading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E243B6">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E243B6">
      <w:pPr>
        <w:pStyle w:val="a3"/>
        <w:spacing w:before="6"/>
        <w:ind w:left="0"/>
        <w:jc w:val="left"/>
        <w:rPr>
          <w:sz w:val="29"/>
        </w:rPr>
      </w:pPr>
      <w:r w:rsidRPr="00E243B6">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E243B6">
      <w:pPr>
        <w:pStyle w:val="a3"/>
        <w:spacing w:before="4"/>
        <w:ind w:left="0"/>
        <w:jc w:val="left"/>
        <w:rPr>
          <w:sz w:val="12"/>
        </w:rPr>
      </w:pPr>
      <w:r w:rsidRPr="00E243B6">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rsidRPr="00E243B6">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rsidRPr="00E243B6">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5"/>
      <w:pgSz w:w="11910" w:h="16840"/>
      <w:pgMar w:top="720" w:right="720" w:bottom="720" w:left="720"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8E" w:rsidRDefault="00F3028E" w:rsidP="00A03F43">
      <w:r>
        <w:separator/>
      </w:r>
    </w:p>
  </w:endnote>
  <w:endnote w:type="continuationSeparator" w:id="1">
    <w:p w:rsidR="00F3028E" w:rsidRDefault="00F3028E" w:rsidP="00A03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8E" w:rsidRDefault="00F3028E" w:rsidP="00A03F43">
      <w:r>
        <w:separator/>
      </w:r>
    </w:p>
  </w:footnote>
  <w:footnote w:type="continuationSeparator" w:id="1">
    <w:p w:rsidR="00F3028E" w:rsidRDefault="00F3028E" w:rsidP="00A03F43">
      <w:r>
        <w:continuationSeparator/>
      </w:r>
    </w:p>
  </w:footnote>
  <w:footnote w:id="2">
    <w:p w:rsidR="00AC1759" w:rsidRDefault="00AC1759">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9" w:rsidRDefault="00E243B6">
    <w:pPr>
      <w:pStyle w:val="a3"/>
      <w:spacing w:line="14" w:lineRule="auto"/>
      <w:ind w:left="0"/>
      <w:jc w:val="left"/>
      <w:rPr>
        <w:sz w:val="20"/>
      </w:rPr>
    </w:pPr>
    <w:r w:rsidRPr="00E243B6">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AC1759" w:rsidRDefault="00E243B6">
                <w:pPr>
                  <w:spacing w:before="10"/>
                  <w:ind w:left="60"/>
                  <w:rPr>
                    <w:sz w:val="24"/>
                  </w:rPr>
                </w:pPr>
                <w:r>
                  <w:rPr>
                    <w:spacing w:val="-5"/>
                    <w:sz w:val="24"/>
                  </w:rPr>
                  <w:fldChar w:fldCharType="begin"/>
                </w:r>
                <w:r w:rsidR="00AC1759">
                  <w:rPr>
                    <w:spacing w:val="-5"/>
                    <w:sz w:val="24"/>
                  </w:rPr>
                  <w:instrText xml:space="preserve"> PAGE </w:instrText>
                </w:r>
                <w:r>
                  <w:rPr>
                    <w:spacing w:val="-5"/>
                    <w:sz w:val="24"/>
                  </w:rPr>
                  <w:fldChar w:fldCharType="separate"/>
                </w:r>
                <w:r w:rsidR="00376F4F">
                  <w:rPr>
                    <w:noProof/>
                    <w:spacing w:val="-5"/>
                    <w:sz w:val="24"/>
                  </w:rPr>
                  <w:t>2</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9" w:rsidRDefault="00E243B6">
    <w:pPr>
      <w:pStyle w:val="a3"/>
      <w:spacing w:line="14" w:lineRule="auto"/>
      <w:ind w:left="0"/>
      <w:jc w:val="left"/>
      <w:rPr>
        <w:sz w:val="19"/>
      </w:rPr>
    </w:pPr>
    <w:r w:rsidRPr="00E243B6">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AC1759" w:rsidRDefault="00E243B6">
                <w:pPr>
                  <w:spacing w:before="11"/>
                  <w:ind w:left="20"/>
                </w:pPr>
                <w:r>
                  <w:rPr>
                    <w:spacing w:val="-5"/>
                  </w:rPr>
                  <w:fldChar w:fldCharType="begin"/>
                </w:r>
                <w:r w:rsidR="00AC1759">
                  <w:rPr>
                    <w:spacing w:val="-5"/>
                  </w:rPr>
                  <w:instrText xml:space="preserve"> PAGE </w:instrText>
                </w:r>
                <w:r>
                  <w:rPr>
                    <w:spacing w:val="-5"/>
                  </w:rPr>
                  <w:fldChar w:fldCharType="separate"/>
                </w:r>
                <w:r w:rsidR="00376F4F">
                  <w:rPr>
                    <w:noProof/>
                    <w:spacing w:val="-5"/>
                  </w:rPr>
                  <w:t>58</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60735"/>
      <w:docPartObj>
        <w:docPartGallery w:val="Page Numbers (Top of Page)"/>
        <w:docPartUnique/>
      </w:docPartObj>
    </w:sdtPr>
    <w:sdtContent>
      <w:p w:rsidR="00AC1759" w:rsidRDefault="00E243B6">
        <w:pPr>
          <w:pStyle w:val="a8"/>
          <w:jc w:val="center"/>
        </w:pPr>
        <w:fldSimple w:instr=" PAGE   \* MERGEFORMAT ">
          <w:r w:rsidR="00376F4F">
            <w:rPr>
              <w:noProof/>
            </w:rPr>
            <w:t>59</w:t>
          </w:r>
        </w:fldSimple>
      </w:p>
    </w:sdtContent>
  </w:sdt>
  <w:p w:rsidR="00AC1759" w:rsidRDefault="00AC1759">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ulTrailSpace/>
    <w:shapeLayoutLikeWW8/>
  </w:compat>
  <w:rsids>
    <w:rsidRoot w:val="00A03F43"/>
    <w:rsid w:val="00005979"/>
    <w:rsid w:val="00120D36"/>
    <w:rsid w:val="001A08D7"/>
    <w:rsid w:val="001F12C2"/>
    <w:rsid w:val="0025244A"/>
    <w:rsid w:val="00283590"/>
    <w:rsid w:val="002B1DA8"/>
    <w:rsid w:val="002D145F"/>
    <w:rsid w:val="002D7AFB"/>
    <w:rsid w:val="00336EA4"/>
    <w:rsid w:val="003411D2"/>
    <w:rsid w:val="00376F4F"/>
    <w:rsid w:val="0039231D"/>
    <w:rsid w:val="003934AB"/>
    <w:rsid w:val="003C4808"/>
    <w:rsid w:val="003F44C6"/>
    <w:rsid w:val="00452416"/>
    <w:rsid w:val="00482407"/>
    <w:rsid w:val="00535F85"/>
    <w:rsid w:val="00542DE6"/>
    <w:rsid w:val="00547DEB"/>
    <w:rsid w:val="005544EE"/>
    <w:rsid w:val="005A5773"/>
    <w:rsid w:val="005F1C90"/>
    <w:rsid w:val="00603E79"/>
    <w:rsid w:val="006078A1"/>
    <w:rsid w:val="00615E76"/>
    <w:rsid w:val="00624AF2"/>
    <w:rsid w:val="00654D9E"/>
    <w:rsid w:val="006607C8"/>
    <w:rsid w:val="006C75C1"/>
    <w:rsid w:val="006E2061"/>
    <w:rsid w:val="00702ACB"/>
    <w:rsid w:val="00744A89"/>
    <w:rsid w:val="00745A78"/>
    <w:rsid w:val="00793C1B"/>
    <w:rsid w:val="007F4CDA"/>
    <w:rsid w:val="008629DE"/>
    <w:rsid w:val="0089369C"/>
    <w:rsid w:val="008A4875"/>
    <w:rsid w:val="00924056"/>
    <w:rsid w:val="00980D68"/>
    <w:rsid w:val="009B11B6"/>
    <w:rsid w:val="009F2319"/>
    <w:rsid w:val="00A03F43"/>
    <w:rsid w:val="00A11425"/>
    <w:rsid w:val="00A90BE6"/>
    <w:rsid w:val="00AC1759"/>
    <w:rsid w:val="00AD1986"/>
    <w:rsid w:val="00AD76A6"/>
    <w:rsid w:val="00B83D20"/>
    <w:rsid w:val="00B84837"/>
    <w:rsid w:val="00BB50EC"/>
    <w:rsid w:val="00BD7727"/>
    <w:rsid w:val="00C175E4"/>
    <w:rsid w:val="00C21CB4"/>
    <w:rsid w:val="00C23D76"/>
    <w:rsid w:val="00C76090"/>
    <w:rsid w:val="00D004A5"/>
    <w:rsid w:val="00D81804"/>
    <w:rsid w:val="00D96300"/>
    <w:rsid w:val="00DA18C6"/>
    <w:rsid w:val="00DB0A74"/>
    <w:rsid w:val="00DB4E47"/>
    <w:rsid w:val="00DD6DF6"/>
    <w:rsid w:val="00DF6E0D"/>
    <w:rsid w:val="00E243B6"/>
    <w:rsid w:val="00E50AC0"/>
    <w:rsid w:val="00EF3057"/>
    <w:rsid w:val="00F13D8D"/>
    <w:rsid w:val="00F3028E"/>
    <w:rsid w:val="00F51A91"/>
    <w:rsid w:val="00F60745"/>
    <w:rsid w:val="00FA667D"/>
    <w:rsid w:val="00FE5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Heading1">
    <w:name w:val="Heading 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1">
    <w:name w:val="Заголовок1"/>
    <w:basedOn w:val="a"/>
    <w:rsid w:val="00AC1759"/>
    <w:pPr>
      <w:widowControl/>
      <w:autoSpaceDE/>
      <w:autoSpaceDN/>
      <w:spacing w:before="100" w:beforeAutospacing="1" w:after="100" w:afterAutospacing="1"/>
    </w:pPr>
    <w:rPr>
      <w:sz w:val="24"/>
      <w:szCs w:val="24"/>
      <w:lang w:eastAsia="ru-RU"/>
    </w:rPr>
  </w:style>
  <w:style w:type="paragraph" w:customStyle="1" w:styleId="ConsPlusTitle">
    <w:name w:val="ConsPlusTitle"/>
    <w:rsid w:val="00AC1759"/>
    <w:pPr>
      <w:adjustRightInd w:val="0"/>
    </w:pPr>
    <w:rPr>
      <w:rFonts w:ascii="Times New Roman" w:eastAsia="Times New Roman" w:hAnsi="Times New Roman" w:cs="Times New Roman"/>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3CD8-6D1D-44D0-AB4A-4D2A348F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59</Pages>
  <Words>21405</Words>
  <Characters>122012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24</cp:revision>
  <dcterms:created xsi:type="dcterms:W3CDTF">2022-10-13T06:41:00Z</dcterms:created>
  <dcterms:modified xsi:type="dcterms:W3CDTF">2023-02-20T06:03:00Z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