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«ЮБИЛЕЙНИНСКОЕ» МУНИЦИПАЛЬНОГО РАЙОНА 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D4E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4EBE" w:rsidRPr="00BD4EBE" w:rsidRDefault="00BD4EBE" w:rsidP="00BD4E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EBE">
        <w:rPr>
          <w:rFonts w:ascii="Times New Roman" w:hAnsi="Times New Roman" w:cs="Times New Roman"/>
          <w:sz w:val="28"/>
          <w:szCs w:val="28"/>
        </w:rPr>
        <w:t>От «</w:t>
      </w:r>
      <w:r w:rsidR="008D4D25">
        <w:rPr>
          <w:rFonts w:ascii="Times New Roman" w:hAnsi="Times New Roman" w:cs="Times New Roman"/>
          <w:sz w:val="28"/>
          <w:szCs w:val="28"/>
        </w:rPr>
        <w:t>03</w:t>
      </w:r>
      <w:r w:rsidRPr="00BD4EBE">
        <w:rPr>
          <w:rFonts w:ascii="Times New Roman" w:hAnsi="Times New Roman" w:cs="Times New Roman"/>
          <w:sz w:val="28"/>
          <w:szCs w:val="28"/>
        </w:rPr>
        <w:t xml:space="preserve">» </w:t>
      </w:r>
      <w:r w:rsidR="008D4D2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D4EB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</w:r>
      <w:r w:rsidRPr="00BD4EB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D4D25">
        <w:rPr>
          <w:rFonts w:ascii="Times New Roman" w:hAnsi="Times New Roman" w:cs="Times New Roman"/>
          <w:sz w:val="28"/>
          <w:szCs w:val="28"/>
        </w:rPr>
        <w:t>10</w:t>
      </w: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EBE">
        <w:rPr>
          <w:rFonts w:ascii="Times New Roman" w:hAnsi="Times New Roman" w:cs="Times New Roman"/>
          <w:sz w:val="28"/>
          <w:szCs w:val="28"/>
        </w:rPr>
        <w:t>п. Юбилейный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«Юбилейнинское»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разра</w:t>
      </w:r>
      <w:r w:rsidR="008D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батываемой на основании решения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«Юбилейнинское»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8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оводствуясь Федеральным законом от 06 октября 2003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</w:t>
      </w:r>
      <w:r w:rsidR="008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8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26 декабря 2008 года № 113-ЗЗК «О градостроительной деятельности в Забайкальском крае»,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«Юбилейнинское»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8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«Юбилейнинское»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8D4D25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нтации по планировке территории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батываемой на основании решения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8D4D25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EBE" w:rsidRDefault="008D4D25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EBE"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Н.Н.Ермолин</w:t>
      </w:r>
    </w:p>
    <w:p w:rsidR="00BD4EBE" w:rsidRP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8D4D25" w:rsidRDefault="008D4D25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8D4D25" w:rsidRDefault="008D4D25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05276" w:rsidRPr="00BD4EBE" w:rsidRDefault="008D4D25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405276" w:rsidRPr="00BD4EBE" w:rsidRDefault="008D4D25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03» апреля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«Юбилейнинское»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докуме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по планировке территории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батываемой на основании решения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5F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="005F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 Забайкальского края от 26 декабря 2008 года №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113-ЗЗК «О градостроительной деятельности в Забайкальском крае», Уставом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Краснокаменск и Краснокаменский 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процедуру подготовки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 докуме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по планировке территории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«Юбилейнинское»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аменск и Краснокаменский район» (далее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по планировке территории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целях обеспечения 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развития территории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межевания территории;</w:t>
      </w:r>
    </w:p>
    <w:p w:rsidR="00BD6765" w:rsidRPr="008D4D25" w:rsidRDefault="00405276" w:rsidP="008D4D25">
      <w:pPr>
        <w:pStyle w:val="a3"/>
        <w:shd w:val="clear" w:color="auto" w:fill="FFFFFF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8D4D25">
        <w:rPr>
          <w:color w:val="000000"/>
          <w:sz w:val="28"/>
          <w:szCs w:val="28"/>
        </w:rPr>
        <w:t>2.5.</w:t>
      </w:r>
      <w:r w:rsidR="008D4D25">
        <w:rPr>
          <w:color w:val="000000"/>
          <w:sz w:val="28"/>
          <w:szCs w:val="28"/>
        </w:rPr>
        <w:t xml:space="preserve"> </w:t>
      </w:r>
      <w:r w:rsidR="00BD6765" w:rsidRPr="008D4D25">
        <w:rPr>
          <w:color w:val="000000"/>
          <w:sz w:val="28"/>
          <w:szCs w:val="28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проектов межевания территории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составе проектов планировки территории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подготовке документации по пл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анировке территории принимается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ния) по собственной инициативе,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 основании предложений физических или юридических лиц о подготовке документации по план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ировке территории, а также лиц,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орыми заключены соответствующие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аренды земельного участка для его комплексного освоения в целях жилищного строительства либо договор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развитии застроенной территории.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течение тридцати дней со дня поступления предложений заинтересов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лиц подготавливает проект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по планировке территории с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причин принятия соответствующего решения.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заявления о подготовке документации по планировке территории от лиц, с которыми заключены соответствующие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 аренды земельного участка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  <w:proofErr w:type="gramEnd"/>
    </w:p>
    <w:p w:rsidR="00405276" w:rsidRPr="008D4D25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В проекте Постановления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разрешении подготовки документации по планировке территории должны </w:t>
      </w:r>
      <w:r w:rsidR="00405276"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="006833C2" w:rsidRPr="008D4D25">
        <w:t xml:space="preserve"> </w:t>
      </w:r>
      <w:r w:rsidR="006833C2" w:rsidRPr="008D4D25">
        <w:rPr>
          <w:rFonts w:ascii="Times New Roman" w:hAnsi="Times New Roman" w:cs="Times New Roman"/>
          <w:sz w:val="28"/>
          <w:szCs w:val="28"/>
        </w:rPr>
        <w:t>сведения</w:t>
      </w:r>
      <w:r w:rsidR="00405276"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3C2" w:rsidRPr="008D4D25" w:rsidRDefault="006833C2" w:rsidP="00405276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8D4D25">
        <w:rPr>
          <w:rFonts w:ascii="Times New Roman" w:hAnsi="Times New Roman" w:cs="Times New Roman"/>
          <w:sz w:val="28"/>
          <w:szCs w:val="28"/>
        </w:rPr>
        <w:t xml:space="preserve">-  о виде документации по планировке территории; </w:t>
      </w:r>
    </w:p>
    <w:p w:rsidR="006833C2" w:rsidRPr="008D4D25" w:rsidRDefault="008D4D25" w:rsidP="00405276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3C2" w:rsidRPr="008D4D25">
        <w:rPr>
          <w:rFonts w:ascii="Times New Roman" w:hAnsi="Times New Roman" w:cs="Times New Roman"/>
          <w:sz w:val="28"/>
          <w:szCs w:val="28"/>
        </w:rPr>
        <w:t xml:space="preserve">о местонахождении территории, в отношении которой принято решение о подготовке документации по планировке территории; </w:t>
      </w:r>
    </w:p>
    <w:p w:rsidR="006833C2" w:rsidRPr="006833C2" w:rsidRDefault="006833C2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25">
        <w:rPr>
          <w:rFonts w:ascii="Times New Roman" w:hAnsi="Times New Roman" w:cs="Times New Roman"/>
          <w:sz w:val="28"/>
          <w:szCs w:val="28"/>
        </w:rPr>
        <w:t>- о порядке подачи заинтересованными лицами предложений по проекту документации по планировке территории (дата начала и окончания подачи предложений, уполномоченный орган, его местонахождение, режим работы).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разрешении подготовки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по планировке территории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ованию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C1179E" w:rsidRPr="005F05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https://admjubil.ru</w:t>
        </w:r>
      </w:hyperlink>
      <w:r w:rsidR="00C1179E" w:rsidRPr="00C1179E">
        <w:rPr>
          <w:rFonts w:ascii="Times New Roman" w:hAnsi="Times New Roman" w:cs="Times New Roman"/>
          <w:sz w:val="28"/>
          <w:szCs w:val="28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инициаторе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документации;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разработчике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документации;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сроках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документации;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опубликования Постановления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 на подготовку документации по 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планировке территории выполняется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</w:t>
      </w:r>
      <w:r w:rsidR="005F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ательством Российской Федерации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вновь выявленных объектов культурного наследия, границ зон с особыми условиями территории.</w:t>
      </w:r>
    </w:p>
    <w:p w:rsidR="00405276" w:rsidRPr="00C1179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двадцати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поступления документации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планировке территории осуществляет проверку такой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на соответствие требованиям, установленным частью 10 статьи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="00405276"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="00405276"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</w:t>
      </w:r>
      <w:proofErr w:type="gramStart"/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проведении общественных обсуждений или публичных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слушаний по такой документации, а в случае,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бличные слушания не проводятся,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предусмотренном частью 5.1 статьи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2" w:tgtFrame="_blank" w:history="1">
        <w:r w:rsidR="00405276"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="00405276"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направлении ее на доработку,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</w:t>
      </w:r>
      <w:proofErr w:type="gramEnd"/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двадцати рабочих дней со дня поступления документации по планировке территории.</w:t>
      </w:r>
    </w:p>
    <w:p w:rsidR="00405276" w:rsidRPr="00BD4EBE" w:rsidRDefault="005F051D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 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«Юбилейнинское»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Администрации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 двадцать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https://admjubil.ru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276"/>
    <w:rsid w:val="00405276"/>
    <w:rsid w:val="004B5218"/>
    <w:rsid w:val="004D7E85"/>
    <w:rsid w:val="005F051D"/>
    <w:rsid w:val="006833C2"/>
    <w:rsid w:val="008A5C2C"/>
    <w:rsid w:val="008D4D25"/>
    <w:rsid w:val="00945E99"/>
    <w:rsid w:val="00984943"/>
    <w:rsid w:val="009E490B"/>
    <w:rsid w:val="00A11133"/>
    <w:rsid w:val="00BD4EBE"/>
    <w:rsid w:val="00BD6765"/>
    <w:rsid w:val="00C1179E"/>
    <w:rsid w:val="00C2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hyperlink">
    <w:name w:val="hyperlink"/>
    <w:basedOn w:val="a0"/>
    <w:rsid w:val="00405276"/>
  </w:style>
  <w:style w:type="paragraph" w:customStyle="1" w:styleId="11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44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64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admjubil.ru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Пользователь</cp:lastModifiedBy>
  <cp:revision>9</cp:revision>
  <cp:lastPrinted>2023-04-02T23:59:00Z</cp:lastPrinted>
  <dcterms:created xsi:type="dcterms:W3CDTF">2023-03-16T06:23:00Z</dcterms:created>
  <dcterms:modified xsi:type="dcterms:W3CDTF">2023-04-02T23:59:00Z</dcterms:modified>
</cp:coreProperties>
</file>